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91"/>
        <w:tblOverlap w:val="never"/>
        <w:tblW w:w="1975" w:type="dxa"/>
        <w:tblLayout w:type="fixed"/>
        <w:tblLook w:val="0000" w:firstRow="0" w:lastRow="0" w:firstColumn="0" w:lastColumn="0" w:noHBand="0" w:noVBand="0"/>
      </w:tblPr>
      <w:tblGrid>
        <w:gridCol w:w="1975"/>
      </w:tblGrid>
      <w:tr w:rsidR="007C2461" w:rsidRPr="00050CCE" w14:paraId="77AB0CD3" w14:textId="77777777" w:rsidTr="007C2461">
        <w:trPr>
          <w:trHeight w:val="259"/>
        </w:trPr>
        <w:tc>
          <w:tcPr>
            <w:tcW w:w="1975" w:type="dxa"/>
            <w:tcBorders>
              <w:top w:val="single" w:sz="8" w:space="0" w:color="000000"/>
              <w:left w:val="single" w:sz="8" w:space="0" w:color="000000"/>
              <w:bottom w:val="single" w:sz="8" w:space="0" w:color="000000"/>
              <w:right w:val="single" w:sz="8" w:space="0" w:color="000000"/>
            </w:tcBorders>
            <w:vAlign w:val="center"/>
          </w:tcPr>
          <w:p w14:paraId="40D99EBA" w14:textId="77777777" w:rsidR="007C2461" w:rsidRPr="00701E01" w:rsidRDefault="007C2461" w:rsidP="007C2461">
            <w:pPr>
              <w:suppressAutoHyphens/>
              <w:spacing w:after="0" w:line="1" w:lineRule="atLeast"/>
              <w:ind w:leftChars="-1" w:hangingChars="1" w:hanging="2"/>
              <w:jc w:val="center"/>
              <w:textAlignment w:val="top"/>
              <w:outlineLvl w:val="0"/>
              <w:rPr>
                <w:rFonts w:ascii="Century Gothic" w:eastAsia="Century Gothic" w:hAnsi="Century Gothic" w:cs="Century Gothic"/>
                <w:position w:val="-1"/>
                <w:sz w:val="16"/>
                <w:szCs w:val="16"/>
                <w:lang w:val="es-ES" w:eastAsia="en-US"/>
                <w14:textOutline w14:w="0" w14:cap="rnd" w14:cmpd="sng" w14:algn="ctr">
                  <w14:noFill/>
                  <w14:prstDash w14:val="solid"/>
                  <w14:bevel/>
                </w14:textOutline>
              </w:rPr>
            </w:pPr>
            <w:bookmarkStart w:id="0" w:name="_Hlk113976820"/>
            <w:r>
              <w:rPr>
                <w:rFonts w:ascii="Century Gothic" w:hAnsi="Century Gothic" w:cs="Calibri"/>
                <w:b/>
                <w:bCs/>
                <w:sz w:val="16"/>
                <w:szCs w:val="16"/>
              </w:rPr>
              <w:t>Julio - Agosto</w:t>
            </w:r>
          </w:p>
        </w:tc>
      </w:tr>
      <w:tr w:rsidR="00B323B6" w:rsidRPr="00050CCE" w14:paraId="49812695"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7817F0E3" w14:textId="0EBC5FC3" w:rsidR="00B323B6" w:rsidRPr="00B323B6" w:rsidRDefault="00B323B6" w:rsidP="00B323B6">
            <w:pPr>
              <w:suppressAutoHyphens/>
              <w:spacing w:after="0" w:line="1" w:lineRule="atLeast"/>
              <w:ind w:leftChars="-1" w:hangingChars="1" w:hanging="2"/>
              <w:jc w:val="center"/>
              <w:textAlignment w:val="top"/>
              <w:outlineLvl w:val="0"/>
              <w:rPr>
                <w:rFonts w:ascii="Century Gothic" w:eastAsia="Century Gothic" w:hAnsi="Century Gothic" w:cs="Century Gothic"/>
                <w:b/>
                <w:bCs/>
                <w:position w:val="-1"/>
                <w:sz w:val="16"/>
                <w:szCs w:val="16"/>
                <w:lang w:val="es-ES" w:eastAsia="en-US"/>
                <w14:textOutline w14:w="0" w14:cap="rnd" w14:cmpd="sng" w14:algn="ctr">
                  <w14:noFill/>
                  <w14:prstDash w14:val="solid"/>
                  <w14:bevel/>
                </w14:textOutline>
              </w:rPr>
            </w:pPr>
            <w:r w:rsidRPr="00B323B6">
              <w:rPr>
                <w:rFonts w:ascii="Century Gothic" w:hAnsi="Century Gothic" w:cs="Calibri"/>
                <w:sz w:val="16"/>
                <w:szCs w:val="16"/>
              </w:rPr>
              <w:t>27 - 31 Jul</w:t>
            </w:r>
          </w:p>
        </w:tc>
      </w:tr>
      <w:tr w:rsidR="00B323B6" w:rsidRPr="00050CCE" w14:paraId="170B4290"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7AB1EE2E" w14:textId="3900559B" w:rsidR="00B323B6" w:rsidRPr="00B323B6" w:rsidRDefault="00B323B6" w:rsidP="00B323B6">
            <w:pPr>
              <w:suppressAutoHyphens/>
              <w:spacing w:after="0" w:line="1" w:lineRule="atLeast"/>
              <w:ind w:leftChars="-1" w:hangingChars="1" w:hanging="2"/>
              <w:jc w:val="center"/>
              <w:textAlignment w:val="top"/>
              <w:outlineLvl w:val="0"/>
              <w:rPr>
                <w:rFonts w:ascii="Century Gothic" w:eastAsia="Century Gothic" w:hAnsi="Century Gothic" w:cs="Century Gothic"/>
                <w:position w:val="-1"/>
                <w:sz w:val="16"/>
                <w:szCs w:val="16"/>
                <w:lang w:val="es-ES" w:eastAsia="en-US"/>
                <w14:textOutline w14:w="0" w14:cap="rnd" w14:cmpd="sng" w14:algn="ctr">
                  <w14:noFill/>
                  <w14:prstDash w14:val="solid"/>
                  <w14:bevel/>
                </w14:textOutline>
              </w:rPr>
            </w:pPr>
            <w:r w:rsidRPr="00B323B6">
              <w:rPr>
                <w:rFonts w:ascii="Century Gothic" w:hAnsi="Century Gothic" w:cs="Calibri"/>
                <w:sz w:val="16"/>
                <w:szCs w:val="16"/>
              </w:rPr>
              <w:t>31 Jul - 04 Ago</w:t>
            </w:r>
          </w:p>
        </w:tc>
      </w:tr>
      <w:tr w:rsidR="00B323B6" w:rsidRPr="00050CCE" w14:paraId="371501E1"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26055EDD" w14:textId="3B075D0D" w:rsidR="00B323B6" w:rsidRPr="00B323B6" w:rsidRDefault="00B323B6" w:rsidP="00B323B6">
            <w:pPr>
              <w:suppressAutoHyphens/>
              <w:spacing w:after="0" w:line="1" w:lineRule="atLeast"/>
              <w:ind w:leftChars="-1" w:hangingChars="1" w:hanging="2"/>
              <w:jc w:val="center"/>
              <w:textAlignment w:val="top"/>
              <w:outlineLvl w:val="0"/>
              <w:rPr>
                <w:rFonts w:ascii="Century Gothic" w:eastAsia="Calibri" w:hAnsi="Century Gothic" w:cs="Calibri"/>
                <w:position w:val="-1"/>
                <w:sz w:val="16"/>
                <w:szCs w:val="16"/>
                <w:lang w:val="es-ES" w:eastAsia="en-US"/>
                <w14:textOutline w14:w="0" w14:cap="rnd" w14:cmpd="sng" w14:algn="ctr">
                  <w14:noFill/>
                  <w14:prstDash w14:val="solid"/>
                  <w14:bevel/>
                </w14:textOutline>
              </w:rPr>
            </w:pPr>
            <w:r w:rsidRPr="00B323B6">
              <w:rPr>
                <w:rFonts w:ascii="Century Gothic" w:hAnsi="Century Gothic" w:cs="Calibri"/>
                <w:sz w:val="16"/>
                <w:szCs w:val="16"/>
              </w:rPr>
              <w:t>04 - 08 Ago</w:t>
            </w:r>
          </w:p>
        </w:tc>
      </w:tr>
      <w:tr w:rsidR="00B323B6" w:rsidRPr="00050CCE" w14:paraId="60D4E338"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3BF5D40E" w14:textId="49C62ED1" w:rsidR="00B323B6" w:rsidRPr="00B323B6" w:rsidRDefault="00B323B6" w:rsidP="00B323B6">
            <w:pPr>
              <w:suppressAutoHyphens/>
              <w:spacing w:after="0" w:line="1" w:lineRule="atLeast"/>
              <w:ind w:leftChars="-1" w:hangingChars="1" w:hanging="2"/>
              <w:jc w:val="center"/>
              <w:textAlignment w:val="top"/>
              <w:outlineLvl w:val="0"/>
              <w:rPr>
                <w:rFonts w:ascii="Century Gothic" w:eastAsia="Calibri" w:hAnsi="Century Gothic" w:cs="Calibri"/>
                <w:position w:val="-1"/>
                <w:sz w:val="16"/>
                <w:szCs w:val="16"/>
                <w:lang w:val="es-ES" w:eastAsia="en-US"/>
                <w14:textOutline w14:w="0" w14:cap="rnd" w14:cmpd="sng" w14:algn="ctr">
                  <w14:noFill/>
                  <w14:prstDash w14:val="solid"/>
                  <w14:bevel/>
                </w14:textOutline>
              </w:rPr>
            </w:pPr>
            <w:r w:rsidRPr="00B323B6">
              <w:rPr>
                <w:rFonts w:ascii="Century Gothic" w:hAnsi="Century Gothic" w:cs="Calibri"/>
                <w:sz w:val="16"/>
                <w:szCs w:val="16"/>
              </w:rPr>
              <w:t>08 - 12 Ago</w:t>
            </w:r>
          </w:p>
        </w:tc>
      </w:tr>
      <w:tr w:rsidR="00B323B6" w:rsidRPr="00050CCE" w14:paraId="28D39CB7"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621DB5C8" w14:textId="179528F7" w:rsidR="00B323B6" w:rsidRPr="00B323B6" w:rsidRDefault="00B323B6" w:rsidP="00B323B6">
            <w:pPr>
              <w:suppressAutoHyphens/>
              <w:spacing w:after="0" w:line="1" w:lineRule="atLeast"/>
              <w:ind w:leftChars="-1" w:hangingChars="1" w:hanging="2"/>
              <w:jc w:val="center"/>
              <w:textAlignment w:val="top"/>
              <w:outlineLvl w:val="0"/>
              <w:rPr>
                <w:rFonts w:ascii="Century Gothic" w:hAnsi="Century Gothic" w:cs="Calibri"/>
                <w:sz w:val="16"/>
                <w:szCs w:val="16"/>
              </w:rPr>
            </w:pPr>
            <w:r w:rsidRPr="00B323B6">
              <w:rPr>
                <w:rFonts w:ascii="Century Gothic" w:hAnsi="Century Gothic" w:cs="Calibri"/>
                <w:sz w:val="16"/>
                <w:szCs w:val="16"/>
              </w:rPr>
              <w:t>12 - 16 Ago</w:t>
            </w:r>
          </w:p>
        </w:tc>
      </w:tr>
      <w:tr w:rsidR="00B323B6" w:rsidRPr="00050CCE" w14:paraId="1A6DFF25"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592FD0E6" w14:textId="5768AC22" w:rsidR="00B323B6" w:rsidRPr="00B323B6" w:rsidRDefault="00B323B6" w:rsidP="00B323B6">
            <w:pPr>
              <w:suppressAutoHyphens/>
              <w:spacing w:after="0" w:line="1" w:lineRule="atLeast"/>
              <w:ind w:leftChars="-1" w:hangingChars="1" w:hanging="2"/>
              <w:jc w:val="center"/>
              <w:textAlignment w:val="top"/>
              <w:outlineLvl w:val="0"/>
              <w:rPr>
                <w:rFonts w:ascii="Century Gothic" w:hAnsi="Century Gothic" w:cs="Calibri"/>
                <w:sz w:val="16"/>
                <w:szCs w:val="16"/>
              </w:rPr>
            </w:pPr>
            <w:r w:rsidRPr="00B323B6">
              <w:rPr>
                <w:rFonts w:ascii="Century Gothic" w:hAnsi="Century Gothic" w:cs="Calibri"/>
                <w:sz w:val="16"/>
                <w:szCs w:val="16"/>
              </w:rPr>
              <w:t>16 - 20 Ago</w:t>
            </w:r>
          </w:p>
        </w:tc>
      </w:tr>
      <w:tr w:rsidR="00B323B6" w:rsidRPr="00050CCE" w14:paraId="5C0F4CC4" w14:textId="77777777" w:rsidTr="007C2461">
        <w:trPr>
          <w:trHeight w:val="259"/>
        </w:trPr>
        <w:tc>
          <w:tcPr>
            <w:tcW w:w="1975" w:type="dxa"/>
            <w:tcBorders>
              <w:top w:val="single" w:sz="4" w:space="0" w:color="000000"/>
              <w:left w:val="single" w:sz="4" w:space="0" w:color="000000"/>
              <w:bottom w:val="single" w:sz="4" w:space="0" w:color="000000"/>
              <w:right w:val="single" w:sz="4" w:space="0" w:color="000000"/>
            </w:tcBorders>
            <w:vAlign w:val="bottom"/>
          </w:tcPr>
          <w:p w14:paraId="08E1DE06" w14:textId="5784D5E7" w:rsidR="00B323B6" w:rsidRPr="00B323B6" w:rsidRDefault="00B323B6" w:rsidP="00B323B6">
            <w:pPr>
              <w:suppressAutoHyphens/>
              <w:spacing w:after="0" w:line="1" w:lineRule="atLeast"/>
              <w:ind w:leftChars="-1" w:hangingChars="1" w:hanging="2"/>
              <w:jc w:val="center"/>
              <w:textAlignment w:val="top"/>
              <w:outlineLvl w:val="0"/>
              <w:rPr>
                <w:rFonts w:ascii="Century Gothic" w:eastAsia="Calibri" w:hAnsi="Century Gothic" w:cs="Calibri"/>
                <w:position w:val="-1"/>
                <w:sz w:val="16"/>
                <w:szCs w:val="16"/>
                <w:lang w:val="es-ES" w:eastAsia="en-US"/>
                <w14:textOutline w14:w="0" w14:cap="rnd" w14:cmpd="sng" w14:algn="ctr">
                  <w14:noFill/>
                  <w14:prstDash w14:val="solid"/>
                  <w14:bevel/>
                </w14:textOutline>
              </w:rPr>
            </w:pPr>
            <w:r w:rsidRPr="00F8623B">
              <w:rPr>
                <w:rFonts w:ascii="Century Gothic" w:hAnsi="Century Gothic" w:cs="Calibri"/>
                <w:sz w:val="16"/>
                <w:szCs w:val="16"/>
                <w:highlight w:val="yellow"/>
              </w:rPr>
              <w:t>20 - 24 Ago</w:t>
            </w:r>
          </w:p>
        </w:tc>
      </w:tr>
    </w:tbl>
    <w:bookmarkEnd w:id="0"/>
    <w:p w14:paraId="35C68710" w14:textId="77777777" w:rsidR="00CC46DE" w:rsidRDefault="00EF383E">
      <w:pPr>
        <w:pBdr>
          <w:top w:val="nil"/>
          <w:left w:val="nil"/>
          <w:bottom w:val="nil"/>
          <w:right w:val="nil"/>
          <w:between w:val="nil"/>
        </w:pBdr>
        <w:rPr>
          <w:rFonts w:eastAsia="Calibri" w:cs="Calibri"/>
        </w:rPr>
      </w:pPr>
      <w:r>
        <w:rPr>
          <w:rFonts w:eastAsia="Calibri" w:cs="Calibri"/>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5057858" wp14:editId="2DE688B5">
                <wp:simplePos x="0" y="0"/>
                <wp:positionH relativeFrom="column">
                  <wp:posOffset>1392610</wp:posOffset>
                </wp:positionH>
                <wp:positionV relativeFrom="paragraph">
                  <wp:posOffset>173927</wp:posOffset>
                </wp:positionV>
                <wp:extent cx="4880762" cy="708338"/>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0762" cy="708338"/>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0F7B283" w14:textId="2050DC65" w:rsidR="00EF383E" w:rsidRPr="00B323B6" w:rsidRDefault="00B323B6" w:rsidP="00EF383E">
                            <w:pPr>
                              <w:pBdr>
                                <w:top w:val="nil"/>
                                <w:left w:val="nil"/>
                                <w:bottom w:val="nil"/>
                                <w:right w:val="nil"/>
                                <w:between w:val="nil"/>
                              </w:pBdr>
                              <w:spacing w:after="0" w:line="240" w:lineRule="auto"/>
                              <w:jc w:val="center"/>
                              <w:rPr>
                                <w:rFonts w:ascii="Federo" w:eastAsia="Federo" w:hAnsi="Federo" w:cs="Federo"/>
                                <w:b/>
                                <w:color w:val="FFC000"/>
                                <w:sz w:val="72"/>
                                <w:szCs w:val="72"/>
                                <w:lang w:val="es-EC"/>
                              </w:rPr>
                            </w:pPr>
                            <w:r w:rsidRPr="00B323B6">
                              <w:rPr>
                                <w:rFonts w:ascii="Federo" w:eastAsia="Federo" w:hAnsi="Federo" w:cs="Federo"/>
                                <w:b/>
                                <w:color w:val="FFC000"/>
                                <w:sz w:val="72"/>
                                <w:szCs w:val="72"/>
                                <w:lang w:val="es-EC"/>
                              </w:rPr>
                              <w:t>Hotel Decamerón</w:t>
                            </w:r>
                          </w:p>
                          <w:p w14:paraId="5923CF81" w14:textId="68D6DED5" w:rsidR="00B323B6" w:rsidRPr="00B323B6" w:rsidRDefault="00D34BB5" w:rsidP="00EF383E">
                            <w:pPr>
                              <w:pBdr>
                                <w:top w:val="nil"/>
                                <w:left w:val="nil"/>
                                <w:bottom w:val="nil"/>
                                <w:right w:val="nil"/>
                                <w:between w:val="nil"/>
                              </w:pBdr>
                              <w:spacing w:after="0" w:line="240" w:lineRule="auto"/>
                              <w:jc w:val="center"/>
                              <w:rPr>
                                <w:rFonts w:ascii="Federo" w:eastAsia="Federo" w:hAnsi="Federo" w:cs="Federo"/>
                                <w:b/>
                                <w:color w:val="FFC000"/>
                                <w:sz w:val="72"/>
                                <w:szCs w:val="72"/>
                                <w:lang w:val="es-EC"/>
                              </w:rPr>
                            </w:pPr>
                            <w:r>
                              <w:rPr>
                                <w:rFonts w:ascii="Federo" w:eastAsia="Federo" w:hAnsi="Federo" w:cs="Federo"/>
                                <w:b/>
                                <w:color w:val="FFC000"/>
                                <w:sz w:val="72"/>
                                <w:szCs w:val="72"/>
                                <w:lang w:val="es-EC"/>
                              </w:rPr>
                              <w:t>Marazul / M</w:t>
                            </w:r>
                            <w:r w:rsidR="00DE548D">
                              <w:rPr>
                                <w:rFonts w:ascii="Federo" w:eastAsia="Federo" w:hAnsi="Federo" w:cs="Federo"/>
                                <w:b/>
                                <w:color w:val="FFC000"/>
                                <w:sz w:val="72"/>
                                <w:szCs w:val="72"/>
                                <w:lang w:val="es-EC"/>
                              </w:rPr>
                              <w:t>a</w:t>
                            </w:r>
                            <w:r>
                              <w:rPr>
                                <w:rFonts w:ascii="Federo" w:eastAsia="Federo" w:hAnsi="Federo" w:cs="Federo"/>
                                <w:b/>
                                <w:color w:val="FFC000"/>
                                <w:sz w:val="72"/>
                                <w:szCs w:val="72"/>
                                <w:lang w:val="es-EC"/>
                              </w:rPr>
                              <w:t>ryland</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5057858" id="_x0000_t202" coordsize="21600,21600" o:spt="202" path="m,l,21600r21600,l21600,xe">
                <v:stroke joinstyle="miter"/>
                <v:path gradientshapeok="t" o:connecttype="rect"/>
              </v:shapetype>
              <v:shape id="Cuadro de texto 2" o:spid="_x0000_s1026" type="#_x0000_t202" style="position:absolute;margin-left:109.65pt;margin-top:13.7pt;width:384.3pt;height:5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" filled="f" stroked="f" strokeweight="1pt">
                <v:stroke miterlimit="4"/>
                <v:textbox style="mso-fit-shape-to-text:t" inset="0,0,0,0">
                  <w:txbxContent>
                    <w:p w14:paraId="50F7B283" w14:textId="2050DC65" w:rsidR="00EF383E" w:rsidRPr="00B323B6" w:rsidRDefault="00B323B6" w:rsidP="00EF383E">
                      <w:pPr>
                        <w:pBdr>
                          <w:top w:val="nil"/>
                          <w:left w:val="nil"/>
                          <w:bottom w:val="nil"/>
                          <w:right w:val="nil"/>
                          <w:between w:val="nil"/>
                        </w:pBdr>
                        <w:spacing w:after="0" w:line="240" w:lineRule="auto"/>
                        <w:jc w:val="center"/>
                        <w:rPr>
                          <w:rFonts w:ascii="Federo" w:eastAsia="Federo" w:hAnsi="Federo" w:cs="Federo"/>
                          <w:b/>
                          <w:color w:val="FFC000"/>
                          <w:sz w:val="72"/>
                          <w:szCs w:val="72"/>
                          <w:lang w:val="es-EC"/>
                        </w:rPr>
                      </w:pPr>
                      <w:r w:rsidRPr="00B323B6">
                        <w:rPr>
                          <w:rFonts w:ascii="Federo" w:eastAsia="Federo" w:hAnsi="Federo" w:cs="Federo"/>
                          <w:b/>
                          <w:color w:val="FFC000"/>
                          <w:sz w:val="72"/>
                          <w:szCs w:val="72"/>
                          <w:lang w:val="es-EC"/>
                        </w:rPr>
                        <w:t>Hotel Decamerón</w:t>
                      </w:r>
                    </w:p>
                    <w:p w14:paraId="5923CF81" w14:textId="68D6DED5" w:rsidR="00B323B6" w:rsidRPr="00B323B6" w:rsidRDefault="00D34BB5" w:rsidP="00EF383E">
                      <w:pPr>
                        <w:pBdr>
                          <w:top w:val="nil"/>
                          <w:left w:val="nil"/>
                          <w:bottom w:val="nil"/>
                          <w:right w:val="nil"/>
                          <w:between w:val="nil"/>
                        </w:pBdr>
                        <w:spacing w:after="0" w:line="240" w:lineRule="auto"/>
                        <w:jc w:val="center"/>
                        <w:rPr>
                          <w:rFonts w:ascii="Federo" w:eastAsia="Federo" w:hAnsi="Federo" w:cs="Federo"/>
                          <w:b/>
                          <w:color w:val="FFC000"/>
                          <w:sz w:val="72"/>
                          <w:szCs w:val="72"/>
                          <w:lang w:val="es-EC"/>
                        </w:rPr>
                      </w:pPr>
                      <w:r>
                        <w:rPr>
                          <w:rFonts w:ascii="Federo" w:eastAsia="Federo" w:hAnsi="Federo" w:cs="Federo"/>
                          <w:b/>
                          <w:color w:val="FFC000"/>
                          <w:sz w:val="72"/>
                          <w:szCs w:val="72"/>
                          <w:lang w:val="es-EC"/>
                        </w:rPr>
                        <w:t>Marazul / M</w:t>
                      </w:r>
                      <w:r w:rsidR="00DE548D">
                        <w:rPr>
                          <w:rFonts w:ascii="Federo" w:eastAsia="Federo" w:hAnsi="Federo" w:cs="Federo"/>
                          <w:b/>
                          <w:color w:val="FFC000"/>
                          <w:sz w:val="72"/>
                          <w:szCs w:val="72"/>
                          <w:lang w:val="es-EC"/>
                        </w:rPr>
                        <w:t>a</w:t>
                      </w:r>
                      <w:r>
                        <w:rPr>
                          <w:rFonts w:ascii="Federo" w:eastAsia="Federo" w:hAnsi="Federo" w:cs="Federo"/>
                          <w:b/>
                          <w:color w:val="FFC000"/>
                          <w:sz w:val="72"/>
                          <w:szCs w:val="72"/>
                          <w:lang w:val="es-EC"/>
                        </w:rPr>
                        <w:t>ryland</w:t>
                      </w:r>
                    </w:p>
                  </w:txbxContent>
                </v:textbox>
              </v:shape>
            </w:pict>
          </mc:Fallback>
        </mc:AlternateContent>
      </w:r>
    </w:p>
    <w:p w14:paraId="6170C7CA" w14:textId="79861757" w:rsidR="00CC46DE" w:rsidRDefault="00CC46DE" w:rsidP="00EF383E">
      <w:pPr>
        <w:pBdr>
          <w:top w:val="nil"/>
          <w:left w:val="nil"/>
          <w:bottom w:val="nil"/>
          <w:right w:val="nil"/>
          <w:between w:val="nil"/>
        </w:pBdr>
        <w:spacing w:after="0" w:line="240" w:lineRule="auto"/>
        <w:rPr>
          <w:rFonts w:ascii="Federo" w:eastAsia="Federo" w:hAnsi="Federo" w:cs="Federo"/>
          <w:b/>
          <w:color w:val="BB1B89"/>
          <w:sz w:val="46"/>
          <w:szCs w:val="46"/>
        </w:rPr>
      </w:pPr>
    </w:p>
    <w:p w14:paraId="283A62C9" w14:textId="2FA3762B" w:rsidR="007C5DE8" w:rsidRDefault="007C5DE8" w:rsidP="00EF383E">
      <w:pPr>
        <w:pBdr>
          <w:top w:val="nil"/>
          <w:left w:val="nil"/>
          <w:bottom w:val="nil"/>
          <w:right w:val="nil"/>
          <w:between w:val="nil"/>
        </w:pBdr>
        <w:spacing w:after="0" w:line="240" w:lineRule="auto"/>
        <w:rPr>
          <w:rFonts w:ascii="Federo" w:eastAsia="Federo" w:hAnsi="Federo" w:cs="Federo"/>
          <w:b/>
          <w:color w:val="BB1B89"/>
          <w:sz w:val="46"/>
          <w:szCs w:val="46"/>
        </w:rPr>
      </w:pPr>
    </w:p>
    <w:p w14:paraId="2CF92DBC" w14:textId="6E5C3E2A" w:rsidR="007C5DE8" w:rsidRDefault="007C5DE8" w:rsidP="00EF383E">
      <w:pPr>
        <w:pBdr>
          <w:top w:val="nil"/>
          <w:left w:val="nil"/>
          <w:bottom w:val="nil"/>
          <w:right w:val="nil"/>
          <w:between w:val="nil"/>
        </w:pBdr>
        <w:spacing w:after="0" w:line="240" w:lineRule="auto"/>
        <w:rPr>
          <w:rFonts w:ascii="Federo" w:eastAsia="Federo" w:hAnsi="Federo" w:cs="Federo"/>
          <w:b/>
          <w:color w:val="BB1B89"/>
          <w:sz w:val="46"/>
          <w:szCs w:val="46"/>
        </w:rPr>
      </w:pPr>
    </w:p>
    <w:p w14:paraId="63C9CC4A" w14:textId="4FAF169D" w:rsidR="007C5DE8" w:rsidRDefault="007C5DE8" w:rsidP="00EF383E">
      <w:pPr>
        <w:pBdr>
          <w:top w:val="nil"/>
          <w:left w:val="nil"/>
          <w:bottom w:val="nil"/>
          <w:right w:val="nil"/>
          <w:between w:val="nil"/>
        </w:pBdr>
        <w:spacing w:after="0" w:line="240" w:lineRule="auto"/>
        <w:rPr>
          <w:rFonts w:ascii="Federo" w:eastAsia="Federo" w:hAnsi="Federo" w:cs="Federo"/>
          <w:b/>
          <w:color w:val="BB1B89"/>
          <w:sz w:val="46"/>
          <w:szCs w:val="46"/>
        </w:rPr>
      </w:pPr>
    </w:p>
    <w:p w14:paraId="3EAD7BFB" w14:textId="77777777" w:rsidR="00CC46DE" w:rsidRPr="00B323B6" w:rsidRDefault="00965D9C">
      <w:pPr>
        <w:pBdr>
          <w:top w:val="nil"/>
          <w:left w:val="nil"/>
          <w:bottom w:val="nil"/>
          <w:right w:val="nil"/>
          <w:between w:val="nil"/>
        </w:pBdr>
        <w:spacing w:after="0" w:line="240" w:lineRule="auto"/>
        <w:rPr>
          <w:rFonts w:ascii="Dancing Script" w:eastAsia="Dancing Script" w:hAnsi="Dancing Script" w:cs="Dancing Script"/>
          <w:b/>
          <w:color w:val="FFC000"/>
        </w:rPr>
      </w:pPr>
      <w:r w:rsidRPr="00B323B6">
        <w:rPr>
          <w:rFonts w:ascii="Federo" w:eastAsia="Federo" w:hAnsi="Federo" w:cs="Federo"/>
          <w:b/>
          <w:color w:val="FFC000"/>
          <w:sz w:val="28"/>
          <w:szCs w:val="28"/>
        </w:rPr>
        <w:t>Programa Incluye:</w:t>
      </w:r>
      <w:r w:rsidRPr="00B323B6">
        <w:rPr>
          <w:rFonts w:ascii="Federo" w:eastAsia="Federo" w:hAnsi="Federo" w:cs="Federo"/>
          <w:b/>
          <w:color w:val="FFC000"/>
          <w:sz w:val="24"/>
          <w:szCs w:val="24"/>
        </w:rPr>
        <w:t xml:space="preserve"> </w:t>
      </w:r>
    </w:p>
    <w:p w14:paraId="207A1FBB" w14:textId="77D588AD" w:rsidR="00CC46DE" w:rsidRDefault="00965D9C">
      <w:pPr>
        <w:numPr>
          <w:ilvl w:val="0"/>
          <w:numId w:val="4"/>
        </w:numPr>
        <w:pBdr>
          <w:top w:val="nil"/>
          <w:left w:val="nil"/>
          <w:bottom w:val="nil"/>
          <w:right w:val="nil"/>
          <w:between w:val="nil"/>
        </w:pBdr>
        <w:spacing w:after="0" w:line="240" w:lineRule="auto"/>
        <w:rPr>
          <w:rFonts w:ascii="Century Gothic" w:eastAsia="Century Gothic" w:hAnsi="Century Gothic" w:cs="Century Gothic"/>
          <w:sz w:val="16"/>
          <w:szCs w:val="16"/>
        </w:rPr>
      </w:pPr>
      <w:bookmarkStart w:id="1" w:name="_heading=h.gjdgxs" w:colFirst="0" w:colLast="0"/>
      <w:bookmarkEnd w:id="1"/>
      <w:r>
        <w:rPr>
          <w:rFonts w:ascii="Century Gothic" w:eastAsia="Century Gothic" w:hAnsi="Century Gothic" w:cs="Century Gothic"/>
          <w:sz w:val="16"/>
          <w:szCs w:val="16"/>
        </w:rPr>
        <w:t>Boleto aéreo en la ruta</w:t>
      </w:r>
      <w:r w:rsidR="00026BA0">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Guayaquil –</w:t>
      </w:r>
      <w:r w:rsidR="00026BA0">
        <w:rPr>
          <w:rFonts w:ascii="Century Gothic" w:eastAsia="Century Gothic" w:hAnsi="Century Gothic" w:cs="Century Gothic"/>
          <w:sz w:val="16"/>
          <w:szCs w:val="16"/>
        </w:rPr>
        <w:t xml:space="preserve"> Quito – </w:t>
      </w:r>
      <w:r w:rsidR="005D1BEA">
        <w:rPr>
          <w:rFonts w:ascii="Century Gothic" w:eastAsia="Century Gothic" w:hAnsi="Century Gothic" w:cs="Century Gothic"/>
          <w:sz w:val="16"/>
          <w:szCs w:val="16"/>
        </w:rPr>
        <w:t xml:space="preserve">San </w:t>
      </w:r>
      <w:r w:rsidR="00635503">
        <w:rPr>
          <w:rFonts w:ascii="Century Gothic" w:eastAsia="Century Gothic" w:hAnsi="Century Gothic" w:cs="Century Gothic"/>
          <w:sz w:val="16"/>
          <w:szCs w:val="16"/>
        </w:rPr>
        <w:t>Andrés</w:t>
      </w:r>
      <w:r>
        <w:rPr>
          <w:rFonts w:ascii="Century Gothic" w:eastAsia="Century Gothic" w:hAnsi="Century Gothic" w:cs="Century Gothic"/>
          <w:sz w:val="16"/>
          <w:szCs w:val="16"/>
        </w:rPr>
        <w:t xml:space="preserve"> – </w:t>
      </w:r>
      <w:r w:rsidR="00026BA0">
        <w:rPr>
          <w:rFonts w:ascii="Century Gothic" w:eastAsia="Century Gothic" w:hAnsi="Century Gothic" w:cs="Century Gothic"/>
          <w:sz w:val="16"/>
          <w:szCs w:val="16"/>
        </w:rPr>
        <w:t>Quito</w:t>
      </w:r>
      <w:r>
        <w:rPr>
          <w:rFonts w:ascii="Century Gothic" w:eastAsia="Century Gothic" w:hAnsi="Century Gothic" w:cs="Century Gothic"/>
          <w:sz w:val="16"/>
          <w:szCs w:val="16"/>
        </w:rPr>
        <w:t xml:space="preserve"> – </w:t>
      </w:r>
      <w:r w:rsidR="00026BA0">
        <w:rPr>
          <w:rFonts w:ascii="Century Gothic" w:eastAsia="Century Gothic" w:hAnsi="Century Gothic" w:cs="Century Gothic"/>
          <w:sz w:val="16"/>
          <w:szCs w:val="16"/>
        </w:rPr>
        <w:t>Guayaquil</w:t>
      </w:r>
    </w:p>
    <w:p w14:paraId="082010B8" w14:textId="77777777" w:rsidR="00CC46DE" w:rsidRDefault="00965D9C">
      <w:pPr>
        <w:numPr>
          <w:ilvl w:val="0"/>
          <w:numId w:val="4"/>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Personal de despacho en aeropuerto</w:t>
      </w:r>
    </w:p>
    <w:p w14:paraId="512E16C5" w14:textId="63402115"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Traslados Aeropuerto – Hotel – Aeropuerto </w:t>
      </w:r>
    </w:p>
    <w:p w14:paraId="702C58AF" w14:textId="5DE80224"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04 noches de alojamiento en el Hotel </w:t>
      </w:r>
      <w:r w:rsidR="005D1BEA">
        <w:rPr>
          <w:rFonts w:ascii="Century Gothic" w:eastAsia="Century Gothic" w:hAnsi="Century Gothic" w:cs="Century Gothic"/>
          <w:b/>
          <w:sz w:val="16"/>
          <w:szCs w:val="16"/>
        </w:rPr>
        <w:t xml:space="preserve">Decamerón </w:t>
      </w:r>
      <w:r w:rsidR="00D34BB5">
        <w:rPr>
          <w:rFonts w:ascii="Century Gothic" w:eastAsia="Century Gothic" w:hAnsi="Century Gothic" w:cs="Century Gothic"/>
          <w:b/>
          <w:sz w:val="16"/>
          <w:szCs w:val="16"/>
        </w:rPr>
        <w:t>Marazul / Meryland 4*</w:t>
      </w:r>
    </w:p>
    <w:p w14:paraId="70531899" w14:textId="77777777"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Sistema </w:t>
      </w:r>
      <w:r>
        <w:rPr>
          <w:rFonts w:ascii="Century Gothic" w:eastAsia="Century Gothic" w:hAnsi="Century Gothic" w:cs="Century Gothic"/>
          <w:b/>
          <w:sz w:val="16"/>
          <w:szCs w:val="16"/>
        </w:rPr>
        <w:t>ALL INCLUSIVE.</w:t>
      </w:r>
    </w:p>
    <w:p w14:paraId="3EE39C7E" w14:textId="77777777"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Desayunos – Almuerzos – Cenas tipo buffet. </w:t>
      </w:r>
    </w:p>
    <w:p w14:paraId="3CF771CE" w14:textId="77777777"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Bebidas alcohólicas y no alcohólicas nacionales </w:t>
      </w:r>
      <w:r>
        <w:rPr>
          <w:rFonts w:ascii="Century Gothic" w:eastAsia="Century Gothic" w:hAnsi="Century Gothic" w:cs="Century Gothic"/>
          <w:b/>
          <w:sz w:val="16"/>
          <w:szCs w:val="16"/>
        </w:rPr>
        <w:t>ILIMITADAS</w:t>
      </w:r>
    </w:p>
    <w:p w14:paraId="7BD5B21E" w14:textId="77777777"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Snacks y Bocaditos </w:t>
      </w:r>
      <w:r>
        <w:rPr>
          <w:rFonts w:ascii="Century Gothic" w:eastAsia="Century Gothic" w:hAnsi="Century Gothic" w:cs="Century Gothic"/>
          <w:b/>
          <w:sz w:val="16"/>
          <w:szCs w:val="16"/>
        </w:rPr>
        <w:t>ILIMITADOS</w:t>
      </w:r>
    </w:p>
    <w:p w14:paraId="501F1146" w14:textId="77777777"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b/>
          <w:sz w:val="16"/>
          <w:szCs w:val="16"/>
        </w:rPr>
        <w:t>Cuenta con los siguientes servicios:</w:t>
      </w:r>
    </w:p>
    <w:p w14:paraId="52E68551" w14:textId="77777777" w:rsidR="00CC46DE" w:rsidRDefault="00965D9C">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Animación diurna y diferentes espectáculos nocturnos</w:t>
      </w:r>
    </w:p>
    <w:p w14:paraId="0DACB512" w14:textId="2F4F3E38" w:rsidR="00CC46DE" w:rsidRDefault="00FD7269">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Internet en todo el Hotel</w:t>
      </w:r>
    </w:p>
    <w:p w14:paraId="05FBEF01" w14:textId="0AFFC1C6" w:rsidR="00DC1944" w:rsidRDefault="00DC1944">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Caja de seguridad</w:t>
      </w:r>
    </w:p>
    <w:p w14:paraId="37E647F2" w14:textId="1A67F7CF" w:rsidR="00DC1944" w:rsidRDefault="00DC1944">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Club de Playa (</w:t>
      </w:r>
      <w:r w:rsidR="00764066">
        <w:rPr>
          <w:rFonts w:ascii="Century Gothic" w:eastAsia="Century Gothic" w:hAnsi="Century Gothic" w:cs="Century Gothic"/>
          <w:sz w:val="16"/>
          <w:szCs w:val="16"/>
        </w:rPr>
        <w:t>previa</w:t>
      </w:r>
      <w:r>
        <w:rPr>
          <w:rFonts w:ascii="Century Gothic" w:eastAsia="Century Gothic" w:hAnsi="Century Gothic" w:cs="Century Gothic"/>
          <w:sz w:val="16"/>
          <w:szCs w:val="16"/>
        </w:rPr>
        <w:t xml:space="preserve"> reserva)</w:t>
      </w:r>
    </w:p>
    <w:p w14:paraId="28CAE33A" w14:textId="327796D9" w:rsidR="007A4CF4" w:rsidRDefault="007A4CF4">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Acceso a </w:t>
      </w:r>
      <w:r w:rsidR="00764066">
        <w:rPr>
          <w:rFonts w:ascii="Century Gothic" w:eastAsia="Century Gothic" w:hAnsi="Century Gothic" w:cs="Century Gothic"/>
          <w:sz w:val="16"/>
          <w:szCs w:val="16"/>
        </w:rPr>
        <w:t>servicios de 5 Hoteles (previa reserva)</w:t>
      </w:r>
    </w:p>
    <w:p w14:paraId="021B9518" w14:textId="77777777"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Impuestos aéreos y hoteleros</w:t>
      </w:r>
    </w:p>
    <w:p w14:paraId="77337223" w14:textId="2FFB0CC8"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Tasas aeroportuarias Ecuador – </w:t>
      </w:r>
      <w:r w:rsidR="00026BA0">
        <w:rPr>
          <w:rFonts w:ascii="Century Gothic" w:eastAsia="Century Gothic" w:hAnsi="Century Gothic" w:cs="Century Gothic"/>
          <w:sz w:val="16"/>
          <w:szCs w:val="16"/>
        </w:rPr>
        <w:t>Colombia</w:t>
      </w:r>
    </w:p>
    <w:p w14:paraId="0BAEA04E" w14:textId="1DA9CFC2" w:rsidR="00CC46DE" w:rsidRDefault="00965D9C">
      <w:pPr>
        <w:numPr>
          <w:ilvl w:val="0"/>
          <w:numId w:val="1"/>
        </w:numPr>
        <w:pBdr>
          <w:top w:val="nil"/>
          <w:left w:val="nil"/>
          <w:bottom w:val="nil"/>
          <w:right w:val="nil"/>
          <w:between w:val="nil"/>
        </w:pBd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IVA MAYORISTA</w:t>
      </w:r>
    </w:p>
    <w:p w14:paraId="454896FE" w14:textId="0AB5952C" w:rsidR="00EF383E" w:rsidRDefault="00EF383E">
      <w:pPr>
        <w:pBdr>
          <w:top w:val="nil"/>
          <w:left w:val="nil"/>
          <w:bottom w:val="nil"/>
          <w:right w:val="nil"/>
          <w:between w:val="nil"/>
        </w:pBdr>
        <w:spacing w:after="0" w:line="240" w:lineRule="auto"/>
        <w:rPr>
          <w:rFonts w:ascii="Century Gothic" w:eastAsia="Century Gothic" w:hAnsi="Century Gothic" w:cs="Century Gothic"/>
          <w:sz w:val="16"/>
          <w:szCs w:val="16"/>
        </w:rPr>
      </w:pPr>
    </w:p>
    <w:p w14:paraId="0CD57321" w14:textId="2EC06E83" w:rsidR="00CC46DE" w:rsidRPr="00EF383E" w:rsidRDefault="00EF383E" w:rsidP="00EF383E">
      <w:pPr>
        <w:pBdr>
          <w:top w:val="nil"/>
          <w:left w:val="nil"/>
          <w:bottom w:val="nil"/>
          <w:right w:val="nil"/>
          <w:between w:val="nil"/>
        </w:pBdr>
        <w:spacing w:line="240" w:lineRule="auto"/>
        <w:ind w:left="-284" w:hanging="2"/>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b/>
        </w:rPr>
        <w:t>TARIFA POR PERSONA EN USD:</w:t>
      </w:r>
    </w:p>
    <w:tbl>
      <w:tblPr>
        <w:tblStyle w:val="a0"/>
        <w:tblpPr w:leftFromText="141" w:rightFromText="141" w:vertAnchor="text" w:horzAnchor="margin" w:tblpXSpec="center" w:tblpY="-98"/>
        <w:tblW w:w="1063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671"/>
        <w:gridCol w:w="1270"/>
        <w:gridCol w:w="1145"/>
        <w:gridCol w:w="1276"/>
        <w:gridCol w:w="1276"/>
      </w:tblGrid>
      <w:tr w:rsidR="00EF383E" w14:paraId="1012F67C" w14:textId="77777777" w:rsidTr="009F27FB">
        <w:trPr>
          <w:trHeight w:val="845"/>
        </w:trPr>
        <w:tc>
          <w:tcPr>
            <w:tcW w:w="5671" w:type="dxa"/>
            <w:tcBorders>
              <w:top w:val="single" w:sz="4" w:space="0" w:color="000000"/>
              <w:left w:val="single" w:sz="4" w:space="0" w:color="000000"/>
              <w:bottom w:val="single" w:sz="4" w:space="0" w:color="000000"/>
              <w:right w:val="single" w:sz="4" w:space="0" w:color="000000"/>
            </w:tcBorders>
            <w:shd w:val="clear" w:color="auto" w:fill="404040"/>
            <w:tcMar>
              <w:top w:w="80" w:type="dxa"/>
              <w:left w:w="80" w:type="dxa"/>
              <w:bottom w:w="80" w:type="dxa"/>
              <w:right w:w="80" w:type="dxa"/>
            </w:tcMar>
            <w:vAlign w:val="bottom"/>
          </w:tcPr>
          <w:p w14:paraId="73AE7F31" w14:textId="77777777" w:rsidR="00EF383E" w:rsidRDefault="00EF383E" w:rsidP="00B53B1D">
            <w:pPr>
              <w:pBdr>
                <w:top w:val="nil"/>
                <w:left w:val="nil"/>
                <w:bottom w:val="nil"/>
                <w:right w:val="nil"/>
                <w:between w:val="nil"/>
              </w:pBdr>
              <w:ind w:hanging="2"/>
              <w:jc w:val="center"/>
              <w:rPr>
                <w:rFonts w:eastAsia="Calibri" w:cs="Calibri"/>
              </w:rPr>
            </w:pPr>
            <w:r>
              <w:rPr>
                <w:rFonts w:ascii="Century Gothic" w:eastAsia="Century Gothic" w:hAnsi="Century Gothic" w:cs="Century Gothic"/>
                <w:b/>
                <w:color w:val="FFFFFF"/>
                <w:sz w:val="20"/>
                <w:szCs w:val="20"/>
              </w:rPr>
              <w:t>HOTELES – PRECIOS POR PERSONA</w:t>
            </w:r>
          </w:p>
        </w:tc>
        <w:tc>
          <w:tcPr>
            <w:tcW w:w="1270" w:type="dxa"/>
            <w:tcBorders>
              <w:top w:val="single" w:sz="4" w:space="0" w:color="000000"/>
              <w:left w:val="single" w:sz="4" w:space="0" w:color="000000"/>
              <w:bottom w:val="single" w:sz="4" w:space="0" w:color="000000"/>
              <w:right w:val="single" w:sz="4" w:space="0" w:color="000000"/>
            </w:tcBorders>
            <w:shd w:val="clear" w:color="auto" w:fill="404040"/>
            <w:tcMar>
              <w:top w:w="80" w:type="dxa"/>
              <w:left w:w="80" w:type="dxa"/>
              <w:bottom w:w="80" w:type="dxa"/>
              <w:right w:w="80" w:type="dxa"/>
            </w:tcMar>
            <w:vAlign w:val="bottom"/>
          </w:tcPr>
          <w:p w14:paraId="08528293" w14:textId="77777777" w:rsidR="00EF383E" w:rsidRDefault="00EF383E" w:rsidP="00B53B1D">
            <w:pPr>
              <w:pBdr>
                <w:top w:val="nil"/>
                <w:left w:val="nil"/>
                <w:bottom w:val="nil"/>
                <w:right w:val="nil"/>
                <w:between w:val="nil"/>
              </w:pBdr>
              <w:ind w:hanging="2"/>
              <w:jc w:val="center"/>
              <w:rPr>
                <w:rFonts w:eastAsia="Calibri" w:cs="Calibri"/>
              </w:rPr>
            </w:pPr>
            <w:r>
              <w:rPr>
                <w:rFonts w:ascii="Century Gothic" w:eastAsia="Century Gothic" w:hAnsi="Century Gothic" w:cs="Century Gothic"/>
                <w:b/>
                <w:color w:val="FFFFFF"/>
                <w:sz w:val="20"/>
                <w:szCs w:val="20"/>
              </w:rPr>
              <w:t>SGL</w:t>
            </w:r>
          </w:p>
        </w:tc>
        <w:tc>
          <w:tcPr>
            <w:tcW w:w="1145" w:type="dxa"/>
            <w:tcBorders>
              <w:top w:val="single" w:sz="4" w:space="0" w:color="000000"/>
              <w:left w:val="single" w:sz="4" w:space="0" w:color="000000"/>
              <w:bottom w:val="single" w:sz="4" w:space="0" w:color="000000"/>
              <w:right w:val="single" w:sz="4" w:space="0" w:color="000000"/>
            </w:tcBorders>
            <w:shd w:val="clear" w:color="auto" w:fill="404040"/>
            <w:tcMar>
              <w:top w:w="80" w:type="dxa"/>
              <w:left w:w="80" w:type="dxa"/>
              <w:bottom w:w="80" w:type="dxa"/>
              <w:right w:w="80" w:type="dxa"/>
            </w:tcMar>
            <w:vAlign w:val="bottom"/>
          </w:tcPr>
          <w:p w14:paraId="6067F9F9" w14:textId="77777777" w:rsidR="00EF383E" w:rsidRDefault="00EF383E" w:rsidP="00B53B1D">
            <w:pPr>
              <w:pBdr>
                <w:top w:val="nil"/>
                <w:left w:val="nil"/>
                <w:bottom w:val="nil"/>
                <w:right w:val="nil"/>
                <w:between w:val="nil"/>
              </w:pBdr>
              <w:ind w:hanging="2"/>
              <w:jc w:val="center"/>
              <w:rPr>
                <w:rFonts w:eastAsia="Calibri" w:cs="Calibri"/>
              </w:rPr>
            </w:pPr>
            <w:r>
              <w:rPr>
                <w:rFonts w:ascii="Century Gothic" w:eastAsia="Century Gothic" w:hAnsi="Century Gothic" w:cs="Century Gothic"/>
                <w:b/>
                <w:color w:val="FFFFFF"/>
                <w:sz w:val="20"/>
                <w:szCs w:val="20"/>
              </w:rPr>
              <w:t>DBL</w:t>
            </w:r>
          </w:p>
        </w:tc>
        <w:tc>
          <w:tcPr>
            <w:tcW w:w="1276" w:type="dxa"/>
            <w:tcBorders>
              <w:top w:val="single" w:sz="4" w:space="0" w:color="000000"/>
              <w:left w:val="single" w:sz="4" w:space="0" w:color="000000"/>
              <w:bottom w:val="single" w:sz="4" w:space="0" w:color="000000"/>
              <w:right w:val="single" w:sz="4" w:space="0" w:color="000000"/>
            </w:tcBorders>
            <w:shd w:val="clear" w:color="auto" w:fill="404040"/>
            <w:tcMar>
              <w:top w:w="80" w:type="dxa"/>
              <w:left w:w="80" w:type="dxa"/>
              <w:bottom w:w="80" w:type="dxa"/>
              <w:right w:w="80" w:type="dxa"/>
            </w:tcMar>
            <w:vAlign w:val="bottom"/>
          </w:tcPr>
          <w:p w14:paraId="0FEDA49F" w14:textId="77777777" w:rsidR="00EF383E" w:rsidRDefault="00EF383E" w:rsidP="00B53B1D">
            <w:pPr>
              <w:pBdr>
                <w:top w:val="nil"/>
                <w:left w:val="nil"/>
                <w:bottom w:val="nil"/>
                <w:right w:val="nil"/>
                <w:between w:val="nil"/>
              </w:pBdr>
              <w:ind w:hanging="2"/>
              <w:jc w:val="center"/>
              <w:rPr>
                <w:rFonts w:eastAsia="Calibri" w:cs="Calibri"/>
              </w:rPr>
            </w:pPr>
            <w:r>
              <w:rPr>
                <w:rFonts w:ascii="Century Gothic" w:eastAsia="Century Gothic" w:hAnsi="Century Gothic" w:cs="Century Gothic"/>
                <w:b/>
                <w:color w:val="FFFFFF"/>
                <w:sz w:val="20"/>
                <w:szCs w:val="20"/>
              </w:rPr>
              <w:t>TPL</w:t>
            </w:r>
          </w:p>
        </w:tc>
        <w:tc>
          <w:tcPr>
            <w:tcW w:w="1276" w:type="dxa"/>
            <w:tcBorders>
              <w:top w:val="single" w:sz="4" w:space="0" w:color="000000"/>
              <w:left w:val="single" w:sz="4" w:space="0" w:color="000000"/>
              <w:bottom w:val="single" w:sz="4" w:space="0" w:color="000000"/>
              <w:right w:val="single" w:sz="4" w:space="0" w:color="000000"/>
            </w:tcBorders>
            <w:shd w:val="clear" w:color="auto" w:fill="404040"/>
            <w:tcMar>
              <w:top w:w="80" w:type="dxa"/>
              <w:left w:w="80" w:type="dxa"/>
              <w:bottom w:w="80" w:type="dxa"/>
              <w:right w:w="80" w:type="dxa"/>
            </w:tcMar>
            <w:vAlign w:val="bottom"/>
          </w:tcPr>
          <w:p w14:paraId="2AD10F1A" w14:textId="1693FD60" w:rsidR="00EF383E" w:rsidRDefault="00A20428" w:rsidP="00B53B1D">
            <w:pPr>
              <w:pBdr>
                <w:top w:val="nil"/>
                <w:left w:val="nil"/>
                <w:bottom w:val="nil"/>
                <w:right w:val="nil"/>
                <w:between w:val="nil"/>
              </w:pBdr>
              <w:ind w:hanging="2"/>
              <w:jc w:val="center"/>
              <w:rPr>
                <w:rFonts w:ascii="Century Gothic" w:eastAsia="Century Gothic" w:hAnsi="Century Gothic" w:cs="Century Gothic"/>
                <w:b/>
                <w:color w:val="FFFFFF"/>
                <w:sz w:val="20"/>
                <w:szCs w:val="20"/>
              </w:rPr>
            </w:pPr>
            <w:r>
              <w:rPr>
                <w:noProof/>
              </w:rPr>
              <mc:AlternateContent>
                <mc:Choice Requires="wps">
                  <w:drawing>
                    <wp:anchor distT="0" distB="0" distL="0" distR="0" simplePos="0" relativeHeight="251658752" behindDoc="0" locked="0" layoutInCell="1" hidden="0" allowOverlap="1" wp14:anchorId="777B4414" wp14:editId="2341CEB2">
                      <wp:simplePos x="0" y="0"/>
                      <wp:positionH relativeFrom="column">
                        <wp:posOffset>-2653665</wp:posOffset>
                      </wp:positionH>
                      <wp:positionV relativeFrom="paragraph">
                        <wp:posOffset>-359410</wp:posOffset>
                      </wp:positionV>
                      <wp:extent cx="3631565" cy="320040"/>
                      <wp:effectExtent l="0" t="0" r="0" b="0"/>
                      <wp:wrapNone/>
                      <wp:docPr id="1073741827" name="Rectángulo 1073741827" descr="1 gratuidad por cada 10 Pasajeros adultos pagados"/>
                      <wp:cNvGraphicFramePr/>
                      <a:graphic xmlns:a="http://schemas.openxmlformats.org/drawingml/2006/main">
                        <a:graphicData uri="http://schemas.microsoft.com/office/word/2010/wordprocessingShape">
                          <wps:wsp>
                            <wps:cNvSpPr/>
                            <wps:spPr>
                              <a:xfrm>
                                <a:off x="0" y="0"/>
                                <a:ext cx="3631565" cy="320040"/>
                              </a:xfrm>
                              <a:prstGeom prst="rect">
                                <a:avLst/>
                              </a:prstGeom>
                              <a:noFill/>
                              <a:ln>
                                <a:noFill/>
                              </a:ln>
                            </wps:spPr>
                            <wps:txbx>
                              <w:txbxContent>
                                <w:p w14:paraId="2BB76EC6" w14:textId="73036A62" w:rsidR="00301D25" w:rsidRPr="00BB72A6" w:rsidRDefault="00301D25" w:rsidP="00301D25">
                                  <w:pPr>
                                    <w:spacing w:after="0" w:line="240" w:lineRule="auto"/>
                                    <w:jc w:val="center"/>
                                    <w:textDirection w:val="btLr"/>
                                    <w:rPr>
                                      <w:color w:val="FFC000"/>
                                    </w:rPr>
                                  </w:pPr>
                                  <w:r w:rsidRPr="00BB72A6">
                                    <w:rPr>
                                      <w:rFonts w:ascii="Federo" w:eastAsia="Federo" w:hAnsi="Federo" w:cs="Federo"/>
                                      <w:b/>
                                      <w:color w:val="FFC000"/>
                                      <w:sz w:val="28"/>
                                    </w:rPr>
                                    <w:t>1 gratuidad por cada 1</w:t>
                                  </w:r>
                                  <w:r w:rsidR="00635503">
                                    <w:rPr>
                                      <w:rFonts w:ascii="Federo" w:eastAsia="Federo" w:hAnsi="Federo" w:cs="Federo"/>
                                      <w:b/>
                                      <w:color w:val="FFC000"/>
                                      <w:sz w:val="28"/>
                                    </w:rPr>
                                    <w:t>5</w:t>
                                  </w:r>
                                  <w:r w:rsidRPr="00BB72A6">
                                    <w:rPr>
                                      <w:rFonts w:ascii="Federo" w:eastAsia="Federo" w:hAnsi="Federo" w:cs="Federo"/>
                                      <w:b/>
                                      <w:color w:val="FFC000"/>
                                      <w:sz w:val="28"/>
                                    </w:rPr>
                                    <w:t xml:space="preserve"> Pasajeros Adultos</w:t>
                                  </w:r>
                                </w:p>
                              </w:txbxContent>
                            </wps:txbx>
                            <wps:bodyPr spcFirstLastPara="1"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7B4414" id="Rectángulo 1073741827" o:spid="_x0000_s1027" alt="1 gratuidad por cada 10 Pasajeros adultos pagados" style="position:absolute;left:0;text-align:left;margin-left:-208.95pt;margin-top:-28.3pt;width:285.95pt;height:25.2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" filled="f" stroked="f">
                      <v:textbox inset="1.2694mm,1.2694mm,1.2694mm,1.2694mm">
                        <w:txbxContent>
                          <w:p w14:paraId="2BB76EC6" w14:textId="73036A62" w:rsidR="00301D25" w:rsidRPr="00BB72A6" w:rsidRDefault="00301D25" w:rsidP="00301D25">
                            <w:pPr>
                              <w:spacing w:after="0" w:line="240" w:lineRule="auto"/>
                              <w:jc w:val="center"/>
                              <w:textDirection w:val="btLr"/>
                              <w:rPr>
                                <w:color w:val="FFC000"/>
                              </w:rPr>
                            </w:pPr>
                            <w:r w:rsidRPr="00BB72A6">
                              <w:rPr>
                                <w:rFonts w:ascii="Federo" w:eastAsia="Federo" w:hAnsi="Federo" w:cs="Federo"/>
                                <w:b/>
                                <w:color w:val="FFC000"/>
                                <w:sz w:val="28"/>
                              </w:rPr>
                              <w:t>1 gratuidad por cada 1</w:t>
                            </w:r>
                            <w:r w:rsidR="00635503">
                              <w:rPr>
                                <w:rFonts w:ascii="Federo" w:eastAsia="Federo" w:hAnsi="Federo" w:cs="Federo"/>
                                <w:b/>
                                <w:color w:val="FFC000"/>
                                <w:sz w:val="28"/>
                              </w:rPr>
                              <w:t>5</w:t>
                            </w:r>
                            <w:r w:rsidRPr="00BB72A6">
                              <w:rPr>
                                <w:rFonts w:ascii="Federo" w:eastAsia="Federo" w:hAnsi="Federo" w:cs="Federo"/>
                                <w:b/>
                                <w:color w:val="FFC000"/>
                                <w:sz w:val="28"/>
                              </w:rPr>
                              <w:t xml:space="preserve"> Pasajeros Adultos</w:t>
                            </w:r>
                          </w:p>
                        </w:txbxContent>
                      </v:textbox>
                    </v:rect>
                  </w:pict>
                </mc:Fallback>
              </mc:AlternateContent>
            </w:r>
            <w:r w:rsidR="00EF383E">
              <w:rPr>
                <w:rFonts w:ascii="Century Gothic" w:eastAsia="Century Gothic" w:hAnsi="Century Gothic" w:cs="Century Gothic"/>
                <w:b/>
                <w:color w:val="FFFFFF"/>
                <w:sz w:val="20"/>
                <w:szCs w:val="20"/>
              </w:rPr>
              <w:t>CHD</w:t>
            </w:r>
          </w:p>
          <w:p w14:paraId="313D19C9" w14:textId="77777777" w:rsidR="00EF383E" w:rsidRDefault="00EF383E" w:rsidP="00B53B1D">
            <w:pPr>
              <w:pBdr>
                <w:top w:val="nil"/>
                <w:left w:val="nil"/>
                <w:bottom w:val="nil"/>
                <w:right w:val="nil"/>
                <w:between w:val="nil"/>
              </w:pBdr>
              <w:ind w:hanging="2"/>
              <w:jc w:val="center"/>
              <w:rPr>
                <w:rFonts w:eastAsia="Calibri" w:cs="Calibri"/>
              </w:rPr>
            </w:pPr>
            <w:r>
              <w:rPr>
                <w:rFonts w:ascii="Century Gothic" w:eastAsia="Century Gothic" w:hAnsi="Century Gothic" w:cs="Century Gothic"/>
                <w:b/>
                <w:color w:val="FFFFFF"/>
                <w:sz w:val="16"/>
                <w:szCs w:val="16"/>
              </w:rPr>
              <w:t>(2- 11 años)</w:t>
            </w:r>
          </w:p>
        </w:tc>
      </w:tr>
      <w:tr w:rsidR="00EF383E" w14:paraId="3AF3F28A" w14:textId="77777777" w:rsidTr="009F27FB">
        <w:trPr>
          <w:trHeight w:val="270"/>
        </w:trPr>
        <w:tc>
          <w:tcPr>
            <w:tcW w:w="5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617CD1" w14:textId="77777777" w:rsidR="00EF383E" w:rsidRDefault="00BB1B1B" w:rsidP="00B53B1D">
            <w:pPr>
              <w:pBdr>
                <w:top w:val="nil"/>
                <w:left w:val="nil"/>
                <w:bottom w:val="nil"/>
                <w:right w:val="nil"/>
                <w:between w:val="nil"/>
              </w:pBdr>
              <w:ind w:hanging="2"/>
              <w:jc w:val="center"/>
              <w:rPr>
                <w:rFonts w:ascii="Century Gothic" w:eastAsia="Century Gothic" w:hAnsi="Century Gothic" w:cs="Century Gothic"/>
                <w:sz w:val="32"/>
                <w:szCs w:val="32"/>
              </w:rPr>
            </w:pPr>
            <w:r>
              <w:rPr>
                <w:rFonts w:ascii="Century Gothic" w:eastAsia="Century Gothic" w:hAnsi="Century Gothic" w:cs="Century Gothic"/>
                <w:sz w:val="32"/>
                <w:szCs w:val="32"/>
              </w:rPr>
              <w:t xml:space="preserve">HOTEL </w:t>
            </w:r>
            <w:r w:rsidR="00026BA0">
              <w:rPr>
                <w:rFonts w:ascii="Century Gothic" w:eastAsia="Century Gothic" w:hAnsi="Century Gothic" w:cs="Century Gothic"/>
                <w:sz w:val="32"/>
                <w:szCs w:val="32"/>
              </w:rPr>
              <w:t xml:space="preserve">DECAMERON </w:t>
            </w:r>
            <w:r w:rsidR="00B53B1D">
              <w:rPr>
                <w:rFonts w:ascii="Century Gothic" w:eastAsia="Century Gothic" w:hAnsi="Century Gothic" w:cs="Century Gothic"/>
                <w:sz w:val="32"/>
                <w:szCs w:val="32"/>
              </w:rPr>
              <w:t xml:space="preserve">MARAZUL / MARYLAND </w:t>
            </w:r>
            <w:r w:rsidR="00EF383E" w:rsidRPr="00EF383E">
              <w:rPr>
                <w:rFonts w:ascii="Century Gothic" w:eastAsia="Century Gothic" w:hAnsi="Century Gothic" w:cs="Century Gothic"/>
                <w:sz w:val="32"/>
                <w:szCs w:val="32"/>
              </w:rPr>
              <w:t>04 NOCHES</w:t>
            </w:r>
          </w:p>
          <w:p w14:paraId="4286AAF2" w14:textId="775B4C07" w:rsidR="00BB1B1B" w:rsidRPr="00EF383E" w:rsidRDefault="00BB1B1B" w:rsidP="00B53B1D">
            <w:pPr>
              <w:pBdr>
                <w:top w:val="nil"/>
                <w:left w:val="nil"/>
                <w:bottom w:val="nil"/>
                <w:right w:val="nil"/>
                <w:between w:val="nil"/>
              </w:pBdr>
              <w:ind w:hanging="2"/>
              <w:jc w:val="center"/>
              <w:rPr>
                <w:rFonts w:eastAsia="Calibri" w:cs="Calibri"/>
                <w:sz w:val="32"/>
                <w:szCs w:val="32"/>
              </w:rPr>
            </w:pPr>
            <w:r w:rsidRPr="009F2600">
              <w:rPr>
                <w:rFonts w:ascii="Century Gothic" w:eastAsia="Century Gothic" w:hAnsi="Century Gothic" w:cs="Century Gothic"/>
                <w:sz w:val="32"/>
                <w:szCs w:val="32"/>
              </w:rPr>
              <w:t>Tarifa Fija con cualquier método de Pago</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358CCB9" w14:textId="705B1D73" w:rsidR="00EF383E" w:rsidRPr="00EF383E" w:rsidRDefault="009F27FB" w:rsidP="00BB1B1B">
            <w:pPr>
              <w:pBdr>
                <w:top w:val="nil"/>
                <w:left w:val="nil"/>
                <w:bottom w:val="nil"/>
                <w:right w:val="nil"/>
                <w:between w:val="nil"/>
              </w:pBdr>
              <w:spacing w:line="480" w:lineRule="auto"/>
              <w:ind w:hanging="2"/>
              <w:jc w:val="center"/>
              <w:rPr>
                <w:rFonts w:eastAsia="Calibri" w:cs="Calibri"/>
                <w:sz w:val="44"/>
                <w:szCs w:val="44"/>
              </w:rPr>
            </w:pPr>
            <w:r>
              <w:rPr>
                <w:rFonts w:ascii="Century Gothic" w:eastAsia="Century Gothic" w:hAnsi="Century Gothic" w:cs="Century Gothic"/>
                <w:b/>
                <w:sz w:val="44"/>
                <w:szCs w:val="44"/>
              </w:rPr>
              <w:t>1239</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0B2A1A2" w14:textId="6748B5F2" w:rsidR="00EF383E" w:rsidRPr="00EF383E" w:rsidRDefault="009F27FB" w:rsidP="00BB1B1B">
            <w:pPr>
              <w:pBdr>
                <w:top w:val="nil"/>
                <w:left w:val="nil"/>
                <w:bottom w:val="nil"/>
                <w:right w:val="nil"/>
                <w:between w:val="nil"/>
              </w:pBdr>
              <w:spacing w:line="480" w:lineRule="auto"/>
              <w:ind w:hanging="2"/>
              <w:jc w:val="center"/>
              <w:rPr>
                <w:rFonts w:eastAsia="Calibri" w:cs="Calibri"/>
                <w:sz w:val="44"/>
                <w:szCs w:val="44"/>
              </w:rPr>
            </w:pPr>
            <w:r>
              <w:rPr>
                <w:rFonts w:ascii="Century Gothic" w:eastAsia="Century Gothic" w:hAnsi="Century Gothic" w:cs="Century Gothic"/>
                <w:b/>
                <w:sz w:val="44"/>
                <w:szCs w:val="44"/>
              </w:rPr>
              <w:t>1029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EFA82F" w14:textId="11D67315" w:rsidR="00EF383E" w:rsidRPr="00EF383E" w:rsidRDefault="009F27FB" w:rsidP="00BB1B1B">
            <w:pPr>
              <w:pBdr>
                <w:top w:val="nil"/>
                <w:left w:val="nil"/>
                <w:bottom w:val="nil"/>
                <w:right w:val="nil"/>
                <w:between w:val="nil"/>
              </w:pBdr>
              <w:spacing w:line="480" w:lineRule="auto"/>
              <w:ind w:hanging="2"/>
              <w:jc w:val="center"/>
              <w:rPr>
                <w:rFonts w:eastAsia="Calibri" w:cs="Calibri"/>
                <w:sz w:val="44"/>
                <w:szCs w:val="44"/>
              </w:rPr>
            </w:pPr>
            <w:r>
              <w:rPr>
                <w:rFonts w:ascii="Century Gothic" w:eastAsia="Century Gothic" w:hAnsi="Century Gothic" w:cs="Century Gothic"/>
                <w:b/>
                <w:sz w:val="44"/>
                <w:szCs w:val="44"/>
              </w:rPr>
              <w:t>1029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13CEDE" w14:textId="7725E041" w:rsidR="00EF383E" w:rsidRPr="00EF383E" w:rsidRDefault="009F27FB" w:rsidP="00BB1B1B">
            <w:pPr>
              <w:pBdr>
                <w:top w:val="nil"/>
                <w:left w:val="nil"/>
                <w:bottom w:val="nil"/>
                <w:right w:val="nil"/>
                <w:between w:val="nil"/>
              </w:pBdr>
              <w:spacing w:line="480" w:lineRule="auto"/>
              <w:ind w:hanging="2"/>
              <w:jc w:val="center"/>
              <w:rPr>
                <w:rFonts w:eastAsia="Calibri" w:cs="Calibri"/>
                <w:sz w:val="44"/>
                <w:szCs w:val="44"/>
              </w:rPr>
            </w:pPr>
            <w:r>
              <w:rPr>
                <w:rFonts w:ascii="Century Gothic" w:eastAsia="Century Gothic" w:hAnsi="Century Gothic" w:cs="Century Gothic"/>
                <w:b/>
                <w:sz w:val="44"/>
                <w:szCs w:val="44"/>
              </w:rPr>
              <w:t>879</w:t>
            </w:r>
          </w:p>
        </w:tc>
      </w:tr>
    </w:tbl>
    <w:p w14:paraId="112CE5C6" w14:textId="77777777" w:rsidR="00CC46DE" w:rsidRDefault="00965D9C" w:rsidP="00EF383E">
      <w:pPr>
        <w:pBdr>
          <w:top w:val="nil"/>
          <w:left w:val="nil"/>
          <w:bottom w:val="nil"/>
          <w:right w:val="nil"/>
          <w:between w:val="nil"/>
        </w:pBdr>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Niños de 11 años en una habitación en compañía de dos adultos (mayores de 18 años)</w:t>
      </w:r>
    </w:p>
    <w:p w14:paraId="02778CBD" w14:textId="77777777" w:rsidR="00CC46DE" w:rsidRDefault="00CC46DE">
      <w:pPr>
        <w:pBdr>
          <w:top w:val="nil"/>
          <w:left w:val="nil"/>
          <w:bottom w:val="nil"/>
          <w:right w:val="nil"/>
          <w:between w:val="nil"/>
        </w:pBdr>
        <w:spacing w:after="0" w:line="240" w:lineRule="auto"/>
        <w:rPr>
          <w:rFonts w:ascii="Century Gothic" w:eastAsia="Century Gothic" w:hAnsi="Century Gothic" w:cs="Century Gothic"/>
          <w:sz w:val="16"/>
          <w:szCs w:val="16"/>
        </w:rPr>
      </w:pPr>
    </w:p>
    <w:p w14:paraId="3F5EDDCA" w14:textId="77777777" w:rsidR="00CC46DE" w:rsidRPr="00B323B6" w:rsidRDefault="00965D9C">
      <w:pPr>
        <w:pBdr>
          <w:top w:val="nil"/>
          <w:left w:val="nil"/>
          <w:bottom w:val="nil"/>
          <w:right w:val="nil"/>
          <w:between w:val="nil"/>
        </w:pBdr>
        <w:tabs>
          <w:tab w:val="left" w:pos="3945"/>
          <w:tab w:val="left" w:pos="5775"/>
        </w:tabs>
        <w:rPr>
          <w:rFonts w:ascii="Federo" w:eastAsia="Federo" w:hAnsi="Federo" w:cs="Federo"/>
          <w:b/>
          <w:color w:val="FFC000"/>
          <w:sz w:val="28"/>
          <w:szCs w:val="28"/>
        </w:rPr>
      </w:pPr>
      <w:r w:rsidRPr="00B323B6">
        <w:rPr>
          <w:rFonts w:ascii="Federo" w:eastAsia="Federo" w:hAnsi="Federo" w:cs="Federo"/>
          <w:b/>
          <w:color w:val="FFC000"/>
          <w:sz w:val="28"/>
          <w:szCs w:val="28"/>
        </w:rPr>
        <w:t>No Incluye:</w:t>
      </w:r>
    </w:p>
    <w:p w14:paraId="356F71E4"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Ningún servicio no especificado en el programa</w:t>
      </w:r>
    </w:p>
    <w:p w14:paraId="0F710AB4"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Propinas a guías, choferes y maleteros.</w:t>
      </w:r>
    </w:p>
    <w:p w14:paraId="7EB44AD1"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Tarjeta de asistencia.</w:t>
      </w:r>
    </w:p>
    <w:p w14:paraId="3BE6FA31" w14:textId="131D9FDB" w:rsidR="009D0F0E" w:rsidRDefault="009D0F0E">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Tarjeta de turismo</w:t>
      </w:r>
    </w:p>
    <w:p w14:paraId="5A680915" w14:textId="1994A694" w:rsidR="00EF383E" w:rsidRDefault="00EF383E" w:rsidP="00EF383E">
      <w:pPr>
        <w:pBdr>
          <w:top w:val="nil"/>
          <w:left w:val="nil"/>
          <w:bottom w:val="nil"/>
          <w:right w:val="nil"/>
          <w:between w:val="nil"/>
        </w:pBdr>
        <w:spacing w:after="0" w:line="240" w:lineRule="auto"/>
        <w:ind w:left="360"/>
        <w:jc w:val="both"/>
        <w:rPr>
          <w:rFonts w:ascii="Century Gothic" w:eastAsia="Century Gothic" w:hAnsi="Century Gothic" w:cs="Century Gothic"/>
          <w:sz w:val="16"/>
          <w:szCs w:val="16"/>
        </w:rPr>
      </w:pPr>
      <w:bookmarkStart w:id="2" w:name="_heading=h.30j0zll" w:colFirst="0" w:colLast="0"/>
      <w:bookmarkEnd w:id="2"/>
    </w:p>
    <w:p w14:paraId="76C73D40" w14:textId="5485B703" w:rsidR="007C5DE8" w:rsidRDefault="007C5DE8" w:rsidP="00EF383E">
      <w:pPr>
        <w:pBdr>
          <w:top w:val="nil"/>
          <w:left w:val="nil"/>
          <w:bottom w:val="nil"/>
          <w:right w:val="nil"/>
          <w:between w:val="nil"/>
        </w:pBdr>
        <w:spacing w:after="0" w:line="240" w:lineRule="auto"/>
        <w:ind w:left="360"/>
        <w:jc w:val="both"/>
        <w:rPr>
          <w:rFonts w:ascii="Century Gothic" w:eastAsia="Century Gothic" w:hAnsi="Century Gothic" w:cs="Century Gothic"/>
          <w:sz w:val="16"/>
          <w:szCs w:val="16"/>
        </w:rPr>
      </w:pPr>
    </w:p>
    <w:p w14:paraId="7DA8398D" w14:textId="39B4C305" w:rsidR="007C5DE8" w:rsidRDefault="007C5DE8" w:rsidP="00EF383E">
      <w:pPr>
        <w:pBdr>
          <w:top w:val="nil"/>
          <w:left w:val="nil"/>
          <w:bottom w:val="nil"/>
          <w:right w:val="nil"/>
          <w:between w:val="nil"/>
        </w:pBdr>
        <w:spacing w:after="0" w:line="240" w:lineRule="auto"/>
        <w:ind w:left="360"/>
        <w:jc w:val="both"/>
        <w:rPr>
          <w:rFonts w:ascii="Century Gothic" w:eastAsia="Century Gothic" w:hAnsi="Century Gothic" w:cs="Century Gothic"/>
          <w:sz w:val="16"/>
          <w:szCs w:val="16"/>
        </w:rPr>
      </w:pPr>
    </w:p>
    <w:p w14:paraId="66AA66C3" w14:textId="77777777" w:rsidR="007C5DE8" w:rsidRDefault="007C5DE8" w:rsidP="00EF383E">
      <w:pPr>
        <w:pBdr>
          <w:top w:val="nil"/>
          <w:left w:val="nil"/>
          <w:bottom w:val="nil"/>
          <w:right w:val="nil"/>
          <w:between w:val="nil"/>
        </w:pBdr>
        <w:spacing w:after="0" w:line="240" w:lineRule="auto"/>
        <w:ind w:left="360"/>
        <w:jc w:val="both"/>
        <w:rPr>
          <w:rFonts w:ascii="Century Gothic" w:eastAsia="Century Gothic" w:hAnsi="Century Gothic" w:cs="Century Gothic"/>
          <w:sz w:val="16"/>
          <w:szCs w:val="16"/>
        </w:rPr>
      </w:pPr>
    </w:p>
    <w:p w14:paraId="5E4C7E99" w14:textId="77777777" w:rsidR="007C1C99" w:rsidRPr="00EF383E" w:rsidRDefault="007C1C99" w:rsidP="007C1C99">
      <w:pPr>
        <w:pBdr>
          <w:top w:val="nil"/>
          <w:left w:val="nil"/>
          <w:bottom w:val="nil"/>
          <w:right w:val="nil"/>
          <w:between w:val="nil"/>
        </w:pBdr>
        <w:spacing w:after="0" w:line="240" w:lineRule="auto"/>
        <w:ind w:left="720" w:hanging="360"/>
        <w:jc w:val="both"/>
        <w:rPr>
          <w:rFonts w:ascii="Century Gothic" w:eastAsia="Century Gothic" w:hAnsi="Century Gothic" w:cs="Century Gothic"/>
          <w:sz w:val="16"/>
          <w:szCs w:val="16"/>
        </w:rPr>
      </w:pPr>
    </w:p>
    <w:p w14:paraId="64314AFC" w14:textId="77777777" w:rsidR="00CC46DE" w:rsidRPr="00B323B6" w:rsidRDefault="00965D9C">
      <w:pPr>
        <w:pBdr>
          <w:top w:val="nil"/>
          <w:left w:val="nil"/>
          <w:bottom w:val="nil"/>
          <w:right w:val="nil"/>
          <w:between w:val="nil"/>
        </w:pBdr>
        <w:tabs>
          <w:tab w:val="left" w:pos="3945"/>
          <w:tab w:val="left" w:pos="5775"/>
        </w:tabs>
        <w:rPr>
          <w:rFonts w:ascii="Federo" w:eastAsia="Federo" w:hAnsi="Federo" w:cs="Federo"/>
          <w:b/>
          <w:color w:val="FFC000"/>
          <w:sz w:val="28"/>
          <w:szCs w:val="28"/>
        </w:rPr>
      </w:pPr>
      <w:r w:rsidRPr="00B323B6">
        <w:rPr>
          <w:rFonts w:ascii="Federo" w:eastAsia="Federo" w:hAnsi="Federo" w:cs="Federo"/>
          <w:b/>
          <w:color w:val="FFC000"/>
          <w:sz w:val="28"/>
          <w:szCs w:val="28"/>
        </w:rPr>
        <w:lastRenderedPageBreak/>
        <w:t>Notas Importantes:</w:t>
      </w:r>
    </w:p>
    <w:p w14:paraId="65A79F6B" w14:textId="2A2E11F7" w:rsidR="002F4363" w:rsidRPr="00D16BC4" w:rsidRDefault="002F4363" w:rsidP="002F4363">
      <w:pPr>
        <w:pStyle w:val="Prrafodelista"/>
        <w:numPr>
          <w:ilvl w:val="0"/>
          <w:numId w:val="3"/>
        </w:numPr>
        <w:pBdr>
          <w:top w:val="nil"/>
          <w:left w:val="nil"/>
          <w:bottom w:val="nil"/>
          <w:right w:val="nil"/>
          <w:between w:val="nil"/>
        </w:pBdr>
        <w:suppressAutoHyphens/>
        <w:contextualSpacing/>
        <w:jc w:val="both"/>
        <w:textDirection w:val="btLr"/>
        <w:textAlignment w:val="top"/>
        <w:outlineLvl w:val="0"/>
        <w:rPr>
          <w:rFonts w:ascii="Century Gothic" w:eastAsia="Century Gothic" w:hAnsi="Century Gothic" w:cs="Century Gothic"/>
          <w:color w:val="FF0000"/>
          <w:sz w:val="16"/>
          <w:szCs w:val="16"/>
        </w:rPr>
      </w:pPr>
      <w:r w:rsidRPr="00D16BC4">
        <w:rPr>
          <w:rFonts w:ascii="Century Gothic" w:eastAsia="Century Gothic" w:hAnsi="Century Gothic" w:cs="Century Gothic"/>
          <w:sz w:val="16"/>
          <w:szCs w:val="16"/>
        </w:rPr>
        <w:t xml:space="preserve">GRATUIDADES 40% DE LA TARIFA DE HAB. DOBLE, INCLUIDO TASAS DE ECUADOR Y </w:t>
      </w:r>
      <w:r w:rsidR="005D1BEA">
        <w:rPr>
          <w:rFonts w:ascii="Century Gothic" w:eastAsia="Century Gothic" w:hAnsi="Century Gothic" w:cs="Century Gothic"/>
          <w:sz w:val="16"/>
          <w:szCs w:val="16"/>
        </w:rPr>
        <w:t>SAN ANDRES</w:t>
      </w:r>
    </w:p>
    <w:p w14:paraId="6A9BB897" w14:textId="6391D0FA" w:rsidR="002F4363" w:rsidRDefault="002F4363" w:rsidP="002F4363">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FF0000"/>
          <w:sz w:val="16"/>
          <w:szCs w:val="16"/>
        </w:rPr>
      </w:pPr>
      <w:r>
        <w:rPr>
          <w:rFonts w:ascii="Century Gothic" w:eastAsia="Century Gothic" w:hAnsi="Century Gothic" w:cs="Century Gothic"/>
          <w:sz w:val="16"/>
          <w:szCs w:val="16"/>
        </w:rPr>
        <w:t xml:space="preserve">INFANTES PAGAN  30% DE LA TARIFA DE HAB. DOBLE, INCLUIDO TASAS DE ECUADOR Y </w:t>
      </w:r>
      <w:r w:rsidR="005D1BEA">
        <w:rPr>
          <w:rFonts w:ascii="Century Gothic" w:eastAsia="Century Gothic" w:hAnsi="Century Gothic" w:cs="Century Gothic"/>
          <w:sz w:val="16"/>
          <w:szCs w:val="16"/>
        </w:rPr>
        <w:t>SAN ANDRES</w:t>
      </w:r>
    </w:p>
    <w:p w14:paraId="0D3CBAF4" w14:textId="58C706A7" w:rsidR="00F8623B" w:rsidRPr="005C0C44" w:rsidRDefault="00F8623B" w:rsidP="00F8623B">
      <w:pPr>
        <w:pStyle w:val="Prrafodelista"/>
        <w:numPr>
          <w:ilvl w:val="0"/>
          <w:numId w:val="3"/>
        </w:numPr>
        <w:pBdr>
          <w:top w:val="nil"/>
          <w:left w:val="nil"/>
          <w:bottom w:val="nil"/>
          <w:right w:val="nil"/>
          <w:between w:val="nil"/>
        </w:pBdr>
        <w:suppressAutoHyphens/>
        <w:contextualSpacing/>
        <w:jc w:val="both"/>
        <w:textDirection w:val="btLr"/>
        <w:textAlignment w:val="top"/>
        <w:outlineLvl w:val="0"/>
        <w:rPr>
          <w:rFonts w:ascii="Century Gothic" w:eastAsia="Century Gothic" w:hAnsi="Century Gothic" w:cs="Century Gothic"/>
          <w:sz w:val="16"/>
          <w:szCs w:val="16"/>
        </w:rPr>
      </w:pPr>
      <w:r w:rsidRPr="00333AFE">
        <w:rPr>
          <w:rFonts w:ascii="Century Gothic" w:eastAsia="Century Gothic" w:hAnsi="Century Gothic" w:cs="Century Gothic"/>
          <w:b/>
          <w:sz w:val="16"/>
          <w:szCs w:val="16"/>
          <w:highlight w:val="yellow"/>
        </w:rPr>
        <w:t xml:space="preserve">Salida del </w:t>
      </w:r>
      <w:r>
        <w:rPr>
          <w:rFonts w:ascii="Century Gothic" w:eastAsia="Century Gothic" w:hAnsi="Century Gothic" w:cs="Century Gothic"/>
          <w:b/>
          <w:sz w:val="16"/>
          <w:szCs w:val="16"/>
          <w:highlight w:val="yellow"/>
        </w:rPr>
        <w:t>20</w:t>
      </w:r>
      <w:r w:rsidRPr="00333AFE">
        <w:rPr>
          <w:rFonts w:ascii="Century Gothic" w:eastAsia="Century Gothic" w:hAnsi="Century Gothic" w:cs="Century Gothic"/>
          <w:b/>
          <w:sz w:val="16"/>
          <w:szCs w:val="16"/>
          <w:highlight w:val="yellow"/>
        </w:rPr>
        <w:t xml:space="preserve"> – </w:t>
      </w:r>
      <w:r>
        <w:rPr>
          <w:rFonts w:ascii="Century Gothic" w:eastAsia="Century Gothic" w:hAnsi="Century Gothic" w:cs="Century Gothic"/>
          <w:b/>
          <w:sz w:val="16"/>
          <w:szCs w:val="16"/>
          <w:highlight w:val="yellow"/>
        </w:rPr>
        <w:t>24</w:t>
      </w:r>
      <w:r w:rsidRPr="00333AFE">
        <w:rPr>
          <w:rFonts w:ascii="Century Gothic" w:eastAsia="Century Gothic" w:hAnsi="Century Gothic" w:cs="Century Gothic"/>
          <w:b/>
          <w:sz w:val="16"/>
          <w:szCs w:val="16"/>
          <w:highlight w:val="yellow"/>
        </w:rPr>
        <w:t xml:space="preserve"> </w:t>
      </w:r>
      <w:r>
        <w:rPr>
          <w:rFonts w:ascii="Century Gothic" w:eastAsia="Century Gothic" w:hAnsi="Century Gothic" w:cs="Century Gothic"/>
          <w:b/>
          <w:sz w:val="16"/>
          <w:szCs w:val="16"/>
          <w:highlight w:val="yellow"/>
        </w:rPr>
        <w:t xml:space="preserve">Ago </w:t>
      </w:r>
      <w:r w:rsidRPr="00333AFE">
        <w:rPr>
          <w:rFonts w:ascii="Century Gothic" w:eastAsia="Century Gothic" w:hAnsi="Century Gothic" w:cs="Century Gothic"/>
          <w:b/>
          <w:sz w:val="16"/>
          <w:szCs w:val="16"/>
          <w:highlight w:val="yellow"/>
        </w:rPr>
        <w:t xml:space="preserve">hace ruta UIO – </w:t>
      </w:r>
      <w:r w:rsidR="008D7534">
        <w:rPr>
          <w:rFonts w:ascii="Century Gothic" w:eastAsia="Century Gothic" w:hAnsi="Century Gothic" w:cs="Century Gothic"/>
          <w:b/>
          <w:sz w:val="16"/>
          <w:szCs w:val="16"/>
          <w:highlight w:val="yellow"/>
        </w:rPr>
        <w:t>ADZ</w:t>
      </w:r>
      <w:r w:rsidRPr="00333AFE">
        <w:rPr>
          <w:rFonts w:ascii="Century Gothic" w:eastAsia="Century Gothic" w:hAnsi="Century Gothic" w:cs="Century Gothic"/>
          <w:b/>
          <w:sz w:val="16"/>
          <w:szCs w:val="16"/>
          <w:highlight w:val="yellow"/>
        </w:rPr>
        <w:t xml:space="preserve"> – UIO (No aplica salidas GYE)</w:t>
      </w:r>
    </w:p>
    <w:p w14:paraId="65ED52D2" w14:textId="629ED567" w:rsidR="005C0C44" w:rsidRPr="005C0C44" w:rsidRDefault="005C0C44" w:rsidP="005C0C44">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bCs/>
          <w:sz w:val="16"/>
          <w:szCs w:val="16"/>
        </w:rPr>
      </w:pPr>
      <w:r w:rsidRPr="005C0C44">
        <w:rPr>
          <w:rFonts w:ascii="Century Gothic" w:eastAsia="Century Gothic" w:hAnsi="Century Gothic" w:cs="Century Gothic"/>
          <w:b/>
          <w:bCs/>
          <w:sz w:val="16"/>
          <w:szCs w:val="16"/>
        </w:rPr>
        <w:t>Capacidad máxima de 4 personas por habitación</w:t>
      </w:r>
    </w:p>
    <w:p w14:paraId="317B4338" w14:textId="77777777" w:rsidR="002F4363" w:rsidRDefault="002F4363" w:rsidP="002F4363">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EQUIPAJE PERMITIDO POR PASAJERO: 1 pieza de 23 kg en carga + 1 pieza de 10 kg mano</w:t>
      </w:r>
    </w:p>
    <w:p w14:paraId="60CE9B53" w14:textId="77777777" w:rsidR="002F4363" w:rsidRDefault="002F4363" w:rsidP="002F4363">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INFANTES: no tienen derecho a equipaje (solo una pañalera).</w:t>
      </w:r>
    </w:p>
    <w:p w14:paraId="7129B323" w14:textId="77777777" w:rsidR="002F4363" w:rsidRDefault="002F4363" w:rsidP="002F4363">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b/>
          <w:sz w:val="16"/>
          <w:szCs w:val="16"/>
        </w:rPr>
        <w:t>PRECIOS SUJETOS A CAMBIO Y DISPONIBILIDAD AL MOMENTO DE LA RESERVACION EN FIRME</w:t>
      </w:r>
    </w:p>
    <w:p w14:paraId="26AECCB7" w14:textId="77777777" w:rsidR="00EF383E" w:rsidRDefault="00EF383E">
      <w:pPr>
        <w:pBdr>
          <w:top w:val="nil"/>
          <w:left w:val="nil"/>
          <w:bottom w:val="nil"/>
          <w:right w:val="nil"/>
          <w:between w:val="nil"/>
        </w:pBdr>
        <w:tabs>
          <w:tab w:val="left" w:pos="3945"/>
          <w:tab w:val="left" w:pos="5775"/>
        </w:tabs>
        <w:rPr>
          <w:rFonts w:ascii="Century Gothic" w:eastAsia="Century Gothic" w:hAnsi="Century Gothic" w:cs="Century Gothic"/>
          <w:b/>
          <w:sz w:val="16"/>
          <w:szCs w:val="16"/>
        </w:rPr>
      </w:pPr>
    </w:p>
    <w:p w14:paraId="1AF04660" w14:textId="77777777" w:rsidR="00CC46DE" w:rsidRPr="00B323B6" w:rsidRDefault="00965D9C">
      <w:pPr>
        <w:pBdr>
          <w:top w:val="nil"/>
          <w:left w:val="nil"/>
          <w:bottom w:val="nil"/>
          <w:right w:val="nil"/>
          <w:between w:val="nil"/>
        </w:pBdr>
        <w:tabs>
          <w:tab w:val="left" w:pos="3945"/>
          <w:tab w:val="left" w:pos="5775"/>
        </w:tabs>
        <w:rPr>
          <w:rFonts w:ascii="Federo" w:eastAsia="Federo" w:hAnsi="Federo" w:cs="Federo"/>
          <w:b/>
          <w:color w:val="FFC000"/>
          <w:sz w:val="28"/>
          <w:szCs w:val="28"/>
        </w:rPr>
      </w:pPr>
      <w:r w:rsidRPr="00B323B6">
        <w:rPr>
          <w:rFonts w:ascii="Federo" w:eastAsia="Federo" w:hAnsi="Federo" w:cs="Federo"/>
          <w:b/>
          <w:color w:val="FFC000"/>
          <w:sz w:val="28"/>
          <w:szCs w:val="28"/>
        </w:rPr>
        <w:t>Políticas de Pagos, Cambios y Cancelaciones:</w:t>
      </w:r>
    </w:p>
    <w:p w14:paraId="0EC885B4" w14:textId="77777777" w:rsidR="00CC46DE" w:rsidRDefault="00CC46DE">
      <w:pPr>
        <w:pBdr>
          <w:top w:val="nil"/>
          <w:left w:val="nil"/>
          <w:bottom w:val="nil"/>
          <w:right w:val="nil"/>
          <w:between w:val="nil"/>
        </w:pBdr>
        <w:spacing w:after="0" w:line="240" w:lineRule="auto"/>
        <w:jc w:val="both"/>
        <w:rPr>
          <w:rFonts w:ascii="Century Gothic" w:eastAsia="Century Gothic" w:hAnsi="Century Gothic" w:cs="Century Gothic"/>
          <w:sz w:val="18"/>
          <w:szCs w:val="18"/>
        </w:rPr>
      </w:pPr>
    </w:p>
    <w:p w14:paraId="3DBE000A" w14:textId="749DE6E9"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Para mantener esta reservación en firme se requiere el pago del abono de $</w:t>
      </w:r>
      <w:r w:rsidR="00D70E88">
        <w:rPr>
          <w:rFonts w:ascii="Century Gothic" w:eastAsia="Century Gothic" w:hAnsi="Century Gothic" w:cs="Century Gothic"/>
          <w:sz w:val="16"/>
          <w:szCs w:val="16"/>
        </w:rPr>
        <w:t>2</w:t>
      </w:r>
      <w:r>
        <w:rPr>
          <w:rFonts w:ascii="Century Gothic" w:eastAsia="Century Gothic" w:hAnsi="Century Gothic" w:cs="Century Gothic"/>
          <w:sz w:val="16"/>
          <w:szCs w:val="16"/>
        </w:rPr>
        <w:t>00, NO REEMBOLSABLE en el caso de pasajeros individuales o grupos. Aplica hasta 31 días antes del viaje para individuales y 46 días para grupos.</w:t>
      </w:r>
    </w:p>
    <w:p w14:paraId="3D145B92"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El pago total de una reservación deberá ser realizada hasta 30 días antes de la salida. </w:t>
      </w:r>
    </w:p>
    <w:p w14:paraId="5109C502"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Si una reservación ingresa 30 días antes de la salida, el pago total deberá estar realizado en 24 horas luego de haber sido realizada la misma. </w:t>
      </w:r>
    </w:p>
    <w:p w14:paraId="7ED7B6D0"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Reservaciones que no tengan pago SE CANCELARÁN a las 24 HORAS.</w:t>
      </w:r>
    </w:p>
    <w:p w14:paraId="348D48A4"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En el caso de grupos de pasajeros el pago total se debe realizar 45 días antes de la salida,  </w:t>
      </w:r>
    </w:p>
    <w:p w14:paraId="2B2897D1"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Cuando un grupo se reserve con menos de 45 días antes de la salida, el pago total deberá estar realizado en 24 horas luego de haber sido realizada la misma. </w:t>
      </w:r>
    </w:p>
    <w:p w14:paraId="4F54F767"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vouchers de servicios serán entregados una vez recibido el pago completo (efectivizado en la cuenta de Maxitravel), incluyendo el comprobante de las respectivas retenciones. Para efecto de este punto, se requiere también que la información de los pasajeros sea la correcta y completa. </w:t>
      </w:r>
    </w:p>
    <w:p w14:paraId="09A41964"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Una vez emitida la factura, no se puede anular. El costo administrativo por anulación es de USD. 20,00 por factura. </w:t>
      </w:r>
    </w:p>
    <w:p w14:paraId="776EC52D"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31 días antes de la salida: se perderá el abono pagado por persona detallado en cada uno de los programas, en el caso de grupos serán 45 días</w:t>
      </w:r>
    </w:p>
    <w:p w14:paraId="6F8F43DC"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30 días a la fecha de viaje 100% del valor de la reserva, por cualquier motivo, incluyendo cancelaciones por COVID, en el caso de grupos serán 45 días</w:t>
      </w:r>
    </w:p>
    <w:p w14:paraId="662B3A24"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Penalidad por cambio de nombre: USD $150 hasta 10 días antes de la salida en vuelo chárter </w:t>
      </w:r>
    </w:p>
    <w:p w14:paraId="23627496"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No se permite cambios de fecha o destino </w:t>
      </w:r>
    </w:p>
    <w:p w14:paraId="131F5B7D" w14:textId="77777777" w:rsidR="00CC46DE" w:rsidRDefault="00965D9C">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Al momento de la facturación usted acepta estar de acuerdo con los servicios detallados y está de acuerdo con las penalidades descritas en esta liquidación de servicios sin excepción alguna.  </w:t>
      </w:r>
    </w:p>
    <w:sectPr w:rsidR="00CC46DE" w:rsidSect="00EF383E">
      <w:headerReference w:type="default" r:id="rId8"/>
      <w:footerReference w:type="default" r:id="rId9"/>
      <w:pgSz w:w="11900" w:h="16840"/>
      <w:pgMar w:top="238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DCC0" w14:textId="77777777" w:rsidR="00D72D27" w:rsidRDefault="00D72D27">
      <w:pPr>
        <w:spacing w:after="0" w:line="240" w:lineRule="auto"/>
      </w:pPr>
      <w:r>
        <w:separator/>
      </w:r>
    </w:p>
  </w:endnote>
  <w:endnote w:type="continuationSeparator" w:id="0">
    <w:p w14:paraId="0A92F188" w14:textId="77777777" w:rsidR="00D72D27" w:rsidRDefault="00D7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ero">
    <w:altName w:val="Calibri"/>
    <w:charset w:val="00"/>
    <w:family w:val="auto"/>
    <w:pitch w:val="default"/>
  </w:font>
  <w:font w:name="Dancing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FD6A" w14:textId="77777777" w:rsidR="00CC46DE" w:rsidRDefault="00CC46DE">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8324" w14:textId="77777777" w:rsidR="00D72D27" w:rsidRDefault="00D72D27">
      <w:pPr>
        <w:spacing w:after="0" w:line="240" w:lineRule="auto"/>
      </w:pPr>
      <w:r>
        <w:separator/>
      </w:r>
    </w:p>
  </w:footnote>
  <w:footnote w:type="continuationSeparator" w:id="0">
    <w:p w14:paraId="027642AD" w14:textId="77777777" w:rsidR="00D72D27" w:rsidRDefault="00D72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3DEC" w14:textId="62682B08" w:rsidR="00CC46DE" w:rsidRDefault="00D70E88">
    <w:pPr>
      <w:pBdr>
        <w:top w:val="nil"/>
        <w:left w:val="nil"/>
        <w:bottom w:val="nil"/>
        <w:right w:val="nil"/>
        <w:between w:val="nil"/>
      </w:pBdr>
      <w:tabs>
        <w:tab w:val="center" w:pos="4252"/>
        <w:tab w:val="right" w:pos="8504"/>
        <w:tab w:val="right" w:pos="8478"/>
      </w:tabs>
      <w:spacing w:after="0" w:line="240" w:lineRule="auto"/>
      <w:jc w:val="center"/>
      <w:rPr>
        <w:rFonts w:eastAsia="Calibri" w:cs="Calibri"/>
      </w:rPr>
    </w:pPr>
    <w:r>
      <w:rPr>
        <w:noProof/>
      </w:rPr>
      <w:drawing>
        <wp:anchor distT="0" distB="0" distL="114300" distR="114300" simplePos="0" relativeHeight="251659264" behindDoc="1" locked="0" layoutInCell="1" allowOverlap="1" wp14:anchorId="5147B1E3" wp14:editId="4D5BB38B">
          <wp:simplePos x="0" y="0"/>
          <wp:positionH relativeFrom="page">
            <wp:align>left</wp:align>
          </wp:positionH>
          <wp:positionV relativeFrom="paragraph">
            <wp:posOffset>-429260</wp:posOffset>
          </wp:positionV>
          <wp:extent cx="7732395" cy="1476375"/>
          <wp:effectExtent l="0" t="0" r="190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32395" cy="1476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56F7"/>
    <w:multiLevelType w:val="multilevel"/>
    <w:tmpl w:val="3056E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0D56DB"/>
    <w:multiLevelType w:val="multilevel"/>
    <w:tmpl w:val="D2EAEE32"/>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708" w:hanging="348"/>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416" w:hanging="336"/>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124" w:hanging="324"/>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2832" w:hanging="312"/>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540" w:hanging="30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248" w:hanging="288"/>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4956" w:hanging="276"/>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5664" w:hanging="264"/>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5A6F1B7A"/>
    <w:multiLevelType w:val="multilevel"/>
    <w:tmpl w:val="BDCA975E"/>
    <w:lvl w:ilvl="0">
      <w:start w:val="1"/>
      <w:numFmt w:val="bullet"/>
      <w:lvlText w:val="o"/>
      <w:lvlJc w:val="left"/>
      <w:pPr>
        <w:ind w:left="360"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108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80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52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24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96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68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40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120" w:hanging="360"/>
      </w:pPr>
      <w:rPr>
        <w:rFonts w:ascii="Courier New" w:eastAsia="Courier New" w:hAnsi="Courier New" w:cs="Courier New"/>
        <w:b w:val="0"/>
        <w:i w:val="0"/>
        <w:smallCaps w:val="0"/>
        <w:strike w:val="0"/>
        <w:shd w:val="clear" w:color="auto" w:fill="auto"/>
        <w:vertAlign w:val="baseline"/>
      </w:rPr>
    </w:lvl>
  </w:abstractNum>
  <w:abstractNum w:abstractNumId="3" w15:restartNumberingAfterBreak="0">
    <w:nsid w:val="5E5E02BE"/>
    <w:multiLevelType w:val="multilevel"/>
    <w:tmpl w:val="D2C44FA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4" w15:restartNumberingAfterBreak="0">
    <w:nsid w:val="71261C26"/>
    <w:multiLevelType w:val="multilevel"/>
    <w:tmpl w:val="1A7EB64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num w:numId="1" w16cid:durableId="997660507">
    <w:abstractNumId w:val="4"/>
  </w:num>
  <w:num w:numId="2" w16cid:durableId="1510408410">
    <w:abstractNumId w:val="2"/>
  </w:num>
  <w:num w:numId="3" w16cid:durableId="959532191">
    <w:abstractNumId w:val="1"/>
  </w:num>
  <w:num w:numId="4" w16cid:durableId="688604117">
    <w:abstractNumId w:val="3"/>
  </w:num>
  <w:num w:numId="5" w16cid:durableId="919482834">
    <w:abstractNumId w:val="0"/>
  </w:num>
  <w:num w:numId="6" w16cid:durableId="202910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DE"/>
    <w:rsid w:val="00013B03"/>
    <w:rsid w:val="00026BA0"/>
    <w:rsid w:val="00073D81"/>
    <w:rsid w:val="0008465E"/>
    <w:rsid w:val="001B4D56"/>
    <w:rsid w:val="001F7B14"/>
    <w:rsid w:val="002A6905"/>
    <w:rsid w:val="002F4363"/>
    <w:rsid w:val="00301D25"/>
    <w:rsid w:val="00315728"/>
    <w:rsid w:val="003A2D48"/>
    <w:rsid w:val="003B13FD"/>
    <w:rsid w:val="004E7A2A"/>
    <w:rsid w:val="004F7793"/>
    <w:rsid w:val="00540783"/>
    <w:rsid w:val="005558B9"/>
    <w:rsid w:val="00597DDF"/>
    <w:rsid w:val="005C0C44"/>
    <w:rsid w:val="005D1BEA"/>
    <w:rsid w:val="00635503"/>
    <w:rsid w:val="00695FFA"/>
    <w:rsid w:val="007223C2"/>
    <w:rsid w:val="00764066"/>
    <w:rsid w:val="007A4CF4"/>
    <w:rsid w:val="007C1C99"/>
    <w:rsid w:val="007C2461"/>
    <w:rsid w:val="007C5DE8"/>
    <w:rsid w:val="007D5949"/>
    <w:rsid w:val="008D7534"/>
    <w:rsid w:val="00940C64"/>
    <w:rsid w:val="00965D9C"/>
    <w:rsid w:val="009C11E7"/>
    <w:rsid w:val="009D0F0E"/>
    <w:rsid w:val="009F27FB"/>
    <w:rsid w:val="009F2A22"/>
    <w:rsid w:val="00A20428"/>
    <w:rsid w:val="00AB2E32"/>
    <w:rsid w:val="00B31ED9"/>
    <w:rsid w:val="00B323B6"/>
    <w:rsid w:val="00B33190"/>
    <w:rsid w:val="00B53458"/>
    <w:rsid w:val="00B53B1D"/>
    <w:rsid w:val="00BB1B1B"/>
    <w:rsid w:val="00BB72A6"/>
    <w:rsid w:val="00CC46DE"/>
    <w:rsid w:val="00D34BB5"/>
    <w:rsid w:val="00D70E88"/>
    <w:rsid w:val="00D72D27"/>
    <w:rsid w:val="00D8458F"/>
    <w:rsid w:val="00D91B4E"/>
    <w:rsid w:val="00DC1944"/>
    <w:rsid w:val="00DE548D"/>
    <w:rsid w:val="00E14265"/>
    <w:rsid w:val="00EF383E"/>
    <w:rsid w:val="00F14CF6"/>
    <w:rsid w:val="00F8623B"/>
    <w:rsid w:val="00F936D0"/>
    <w:rsid w:val="00FD72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2ED7"/>
  <w15:docId w15:val="{36723DB2-FF2D-0143-AA26-82B06F8D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eastAsia="Arial Unicode MS" w:hAnsi="Calibri" w:cs="Arial Unicode MS"/>
      <w:color w:val="000000"/>
      <w:sz w:val="22"/>
      <w:szCs w:val="22"/>
      <w:u w:color="000000"/>
    </w:r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inguno">
    <w:name w:val="Ninguno"/>
    <w:rPr>
      <w:lang w:val="en-US"/>
    </w:rPr>
  </w:style>
  <w:style w:type="paragraph" w:styleId="NormalWeb">
    <w:name w:val="Normal (Web)"/>
    <w:pPr>
      <w:spacing w:before="100" w:after="100"/>
    </w:pPr>
    <w:rPr>
      <w:rFonts w:eastAsia="Arial Unicode MS" w:cs="Arial Unicode MS"/>
      <w:color w:val="000000"/>
      <w:u w:color="000000"/>
    </w:rPr>
  </w:style>
  <w:style w:type="paragraph" w:styleId="Prrafodelista">
    <w:name w:val="List Paragraph"/>
    <w:qFormat/>
    <w:pPr>
      <w:ind w:left="720"/>
    </w:pPr>
    <w:rPr>
      <w:rFonts w:ascii="Calibri" w:eastAsia="Arial Unicode MS" w:hAnsi="Calibri" w:cs="Arial Unicode MS"/>
      <w:color w:val="000000"/>
      <w:u w:color="000000"/>
    </w:rPr>
  </w:style>
  <w:style w:type="paragraph" w:styleId="Sinespaciado">
    <w:name w:val="No Spacing"/>
    <w:rPr>
      <w:rFonts w:ascii="Calibri" w:eastAsia="Calibri" w:hAnsi="Calibri" w:cs="Calibri"/>
      <w:color w:val="000000"/>
      <w:sz w:val="22"/>
      <w:szCs w:val="22"/>
      <w:u w:color="000000"/>
    </w:rPr>
  </w:style>
  <w:style w:type="numbering" w:customStyle="1" w:styleId="Estiloimportado1">
    <w:name w:val="Estilo importado 1"/>
  </w:style>
  <w:style w:type="numbering" w:customStyle="1" w:styleId="Estiloimportado2">
    <w:name w:val="Estilo importado 2"/>
  </w:style>
  <w:style w:type="numbering" w:customStyle="1" w:styleId="Estiloimportado3">
    <w:name w:val="Estilo importado 3"/>
  </w:style>
  <w:style w:type="numbering" w:customStyle="1" w:styleId="Estiloimportado4">
    <w:name w:val="Estilo importado 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EF38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383E"/>
    <w:rPr>
      <w:rFonts w:ascii="Calibri" w:eastAsia="Arial Unicode MS"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c09Vg2HDmuIn6ofxWACKb+U9pw==">AMUW2mULyIljWTgZchgZ1MRje2u4fyV2AEJ50gX6vio/2s0kz4Si3k8BfPaHMR/2tvO48gGoI9DTkt6PLh+JMBIfmGQipSvtsH+dVYLpKV/pmsTDeMZFbdzhaeYNgcHBESjsR766rqSx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Maxitravel</dc:creator>
  <cp:lastModifiedBy>Cesar Gavilanes Paredes</cp:lastModifiedBy>
  <cp:revision>21</cp:revision>
  <dcterms:created xsi:type="dcterms:W3CDTF">2023-03-24T15:32:00Z</dcterms:created>
  <dcterms:modified xsi:type="dcterms:W3CDTF">2023-07-06T17:26:00Z</dcterms:modified>
</cp:coreProperties>
</file>